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F98EF" w14:textId="3493E122" w:rsidR="00974002" w:rsidRDefault="00974002" w:rsidP="00974002">
      <w:pPr>
        <w:pStyle w:val="BodyText"/>
        <w:jc w:val="center"/>
        <w:rPr>
          <w:b/>
          <w:szCs w:val="20"/>
        </w:rPr>
      </w:pPr>
      <w:r w:rsidRPr="00BB567D">
        <w:rPr>
          <w:b/>
          <w:szCs w:val="20"/>
        </w:rPr>
        <w:t xml:space="preserve">AGREEMENT FOR THE SUPPLY OF </w:t>
      </w:r>
      <w:r w:rsidR="00C53674">
        <w:rPr>
          <w:b/>
          <w:szCs w:val="20"/>
        </w:rPr>
        <w:t xml:space="preserve">AGENCY WORKERS </w:t>
      </w:r>
      <w:r w:rsidR="00DB5483">
        <w:rPr>
          <w:b/>
          <w:szCs w:val="20"/>
        </w:rPr>
        <w:t xml:space="preserve">AND/OR LIMITED COMPANY CONTRACTORS </w:t>
      </w:r>
    </w:p>
    <w:p w14:paraId="53B20B38" w14:textId="77777777" w:rsidR="00DB5483" w:rsidRDefault="00DB5483" w:rsidP="00BB567D">
      <w:pPr>
        <w:pStyle w:val="SubheadBold"/>
        <w:rPr>
          <w:b w:val="0"/>
          <w:szCs w:val="20"/>
        </w:rPr>
      </w:pPr>
    </w:p>
    <w:p w14:paraId="35AC1715" w14:textId="730920C1" w:rsidR="0070079D" w:rsidRDefault="0070079D" w:rsidP="00BB567D">
      <w:pPr>
        <w:pStyle w:val="SubheadBold"/>
        <w:rPr>
          <w:b w:val="0"/>
          <w:szCs w:val="20"/>
        </w:rPr>
      </w:pPr>
      <w:r w:rsidRPr="00BB567D">
        <w:rPr>
          <w:b w:val="0"/>
          <w:szCs w:val="20"/>
        </w:rPr>
        <w:t xml:space="preserve">This Agreement is </w:t>
      </w:r>
      <w:r w:rsidR="00F64B47">
        <w:rPr>
          <w:b w:val="0"/>
          <w:szCs w:val="20"/>
        </w:rPr>
        <w:t xml:space="preserve">dated </w:t>
      </w:r>
      <w:r w:rsidR="00F64B47" w:rsidRPr="00F64B47">
        <w:rPr>
          <w:b w:val="0"/>
          <w:szCs w:val="20"/>
          <w:highlight w:val="yellow"/>
        </w:rPr>
        <w:t>DATE</w:t>
      </w:r>
      <w:r w:rsidR="00F64B47">
        <w:rPr>
          <w:b w:val="0"/>
          <w:szCs w:val="20"/>
        </w:rPr>
        <w:t xml:space="preserve">, </w:t>
      </w:r>
      <w:r w:rsidR="00F31E43">
        <w:rPr>
          <w:b w:val="0"/>
          <w:szCs w:val="20"/>
        </w:rPr>
        <w:t>between</w:t>
      </w:r>
      <w:r w:rsidR="00A76DC9">
        <w:rPr>
          <w:b w:val="0"/>
          <w:szCs w:val="20"/>
        </w:rPr>
        <w:t xml:space="preserve">: </w:t>
      </w:r>
    </w:p>
    <w:p w14:paraId="5D2F60FD" w14:textId="77777777" w:rsidR="00502B51" w:rsidRPr="00AB0F15" w:rsidRDefault="00502B51" w:rsidP="00502B51">
      <w:pPr>
        <w:pStyle w:val="SubheadBold"/>
        <w:keepNext w:val="0"/>
        <w:widowControl w:val="0"/>
        <w:rPr>
          <w:b w:val="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66"/>
      </w:tblGrid>
      <w:tr w:rsidR="00502B51" w:rsidRPr="002A0527" w14:paraId="67745C28" w14:textId="77777777" w:rsidTr="00AD3C2F">
        <w:trPr>
          <w:trHeight w:val="623"/>
        </w:trPr>
        <w:tc>
          <w:tcPr>
            <w:tcW w:w="2376" w:type="dxa"/>
          </w:tcPr>
          <w:p w14:paraId="7DA8B714" w14:textId="43FFF8AF" w:rsidR="00502B51" w:rsidRPr="002A0527" w:rsidRDefault="00502B51" w:rsidP="00AD3C2F">
            <w:pPr>
              <w:pStyle w:val="BodyText"/>
              <w:widowControl w:val="0"/>
            </w:pPr>
            <w:r w:rsidRPr="002A0527">
              <w:rPr>
                <w:b/>
              </w:rPr>
              <w:t>C</w:t>
            </w:r>
            <w:r>
              <w:rPr>
                <w:b/>
              </w:rPr>
              <w:t>lient</w:t>
            </w:r>
            <w:r w:rsidRPr="002A0527">
              <w:rPr>
                <w:b/>
              </w:rPr>
              <w:t>:</w:t>
            </w:r>
          </w:p>
        </w:tc>
        <w:tc>
          <w:tcPr>
            <w:tcW w:w="6866" w:type="dxa"/>
          </w:tcPr>
          <w:p w14:paraId="4C846D0E" w14:textId="77777777" w:rsidR="00502B51" w:rsidRDefault="00502B51" w:rsidP="00AD3C2F">
            <w:pPr>
              <w:pStyle w:val="BodyText"/>
              <w:widowControl w:val="0"/>
            </w:pPr>
            <w:r>
              <w:t>Viacom International Media Networks U.K. Limited</w:t>
            </w:r>
            <w:r w:rsidRPr="002A0527">
              <w:t xml:space="preserve"> of </w:t>
            </w:r>
            <w:r>
              <w:t>17-29 Hawley Crescent, London, NW1 8TT, registered number 10311647 (together with the following group companies:</w:t>
            </w:r>
          </w:p>
          <w:p w14:paraId="0F58966B" w14:textId="77777777" w:rsidR="00502B51" w:rsidRDefault="00502B51" w:rsidP="00502B51">
            <w:pPr>
              <w:pStyle w:val="BodyText"/>
              <w:widowControl w:val="0"/>
              <w:numPr>
                <w:ilvl w:val="0"/>
                <w:numId w:val="49"/>
              </w:numPr>
            </w:pPr>
            <w:r>
              <w:t>Nickelodeon UK Limited of 17-29 Hawley Crescent, London, NW1 8TT, registered number 02797365;</w:t>
            </w:r>
          </w:p>
          <w:p w14:paraId="548F42AA" w14:textId="77777777" w:rsidR="00502B51" w:rsidRDefault="00502B51" w:rsidP="00502B51">
            <w:pPr>
              <w:pStyle w:val="BodyText"/>
              <w:widowControl w:val="0"/>
              <w:numPr>
                <w:ilvl w:val="0"/>
                <w:numId w:val="49"/>
              </w:numPr>
            </w:pPr>
            <w:r>
              <w:t>Paramount UK Partnership of 17-29 Hawley Crescent, London, NW1 8TT;</w:t>
            </w:r>
          </w:p>
          <w:p w14:paraId="16FD4BA7" w14:textId="77777777" w:rsidR="00502B51" w:rsidRDefault="00502B51" w:rsidP="00502B51">
            <w:pPr>
              <w:pStyle w:val="BodyText"/>
              <w:widowControl w:val="0"/>
              <w:numPr>
                <w:ilvl w:val="0"/>
                <w:numId w:val="49"/>
              </w:numPr>
            </w:pPr>
            <w:r>
              <w:t>Channel 5 Broadcasting Limited of Fieldfisher LLP, Riverbank House, 2 Swan Lane, London EC4R 3TT, registered number 03147640;</w:t>
            </w:r>
          </w:p>
          <w:p w14:paraId="0E4BFB9F" w14:textId="77777777" w:rsidR="00502B51" w:rsidRDefault="00502B51" w:rsidP="00502B51">
            <w:pPr>
              <w:pStyle w:val="BodyText"/>
              <w:widowControl w:val="0"/>
              <w:numPr>
                <w:ilvl w:val="0"/>
                <w:numId w:val="49"/>
              </w:numPr>
            </w:pPr>
            <w:r>
              <w:t>VIMN CP services (UK) Limited of 17-29 Hawley Crescent, London, NW1 8TT, registered number 08878007;</w:t>
            </w:r>
          </w:p>
          <w:p w14:paraId="1400ADD9" w14:textId="77777777" w:rsidR="00502B51" w:rsidRDefault="00502B51" w:rsidP="00502B51">
            <w:pPr>
              <w:pStyle w:val="BodyText"/>
              <w:widowControl w:val="0"/>
              <w:numPr>
                <w:ilvl w:val="0"/>
                <w:numId w:val="49"/>
              </w:numPr>
            </w:pPr>
            <w:r>
              <w:t>Viacom Camden Lock Limited of 17-29 Hawley Crescent, London, NW1 8TT, registered number 07139521; and</w:t>
            </w:r>
          </w:p>
          <w:p w14:paraId="791A2250" w14:textId="77777777" w:rsidR="00502B51" w:rsidRPr="00C61DEE" w:rsidRDefault="00502B51" w:rsidP="00502B51">
            <w:pPr>
              <w:pStyle w:val="BodyText"/>
              <w:widowControl w:val="0"/>
              <w:numPr>
                <w:ilvl w:val="0"/>
                <w:numId w:val="49"/>
              </w:numPr>
            </w:pPr>
            <w:r>
              <w:t>Viacom Global Limited of Riverbank House, 2 Swan Lane, London, EC4R 3TT, registered number 04056282;</w:t>
            </w:r>
          </w:p>
          <w:p w14:paraId="7AA35803" w14:textId="56FF65D4" w:rsidR="00502B51" w:rsidRPr="002A0527" w:rsidRDefault="00502B51" w:rsidP="00AD3C2F">
            <w:pPr>
              <w:pStyle w:val="BodyText"/>
              <w:widowControl w:val="0"/>
            </w:pPr>
            <w:r>
              <w:t xml:space="preserve"> (together, “</w:t>
            </w:r>
            <w:r w:rsidRPr="00C61DEE">
              <w:rPr>
                <w:b/>
              </w:rPr>
              <w:t>ViacomCBS</w:t>
            </w:r>
            <w:r>
              <w:t>” and/or “</w:t>
            </w:r>
            <w:r w:rsidRPr="0074142A">
              <w:rPr>
                <w:b/>
                <w:bCs/>
              </w:rPr>
              <w:t>C</w:t>
            </w:r>
            <w:r>
              <w:rPr>
                <w:b/>
                <w:bCs/>
              </w:rPr>
              <w:t>lient</w:t>
            </w:r>
            <w:r>
              <w:t>”</w:t>
            </w:r>
            <w:r w:rsidRPr="002A0527">
              <w:t>)</w:t>
            </w:r>
          </w:p>
        </w:tc>
      </w:tr>
      <w:tr w:rsidR="00502B51" w:rsidRPr="002A0527" w14:paraId="00D869B6" w14:textId="77777777" w:rsidTr="00AD3C2F">
        <w:tc>
          <w:tcPr>
            <w:tcW w:w="2376" w:type="dxa"/>
          </w:tcPr>
          <w:p w14:paraId="7600481D" w14:textId="77777777" w:rsidR="00502B51" w:rsidRDefault="00502B51" w:rsidP="00AD3C2F">
            <w:pPr>
              <w:pStyle w:val="SubheadBold"/>
              <w:keepNext w:val="0"/>
              <w:widowControl w:val="0"/>
              <w:rPr>
                <w:szCs w:val="20"/>
              </w:rPr>
            </w:pPr>
            <w:r>
              <w:rPr>
                <w:szCs w:val="20"/>
              </w:rPr>
              <w:t>AND</w:t>
            </w:r>
          </w:p>
          <w:p w14:paraId="03DB7BB9" w14:textId="4ECB1D58" w:rsidR="00502B51" w:rsidRPr="002A0527" w:rsidRDefault="005E467E" w:rsidP="00AD3C2F">
            <w:pPr>
              <w:pStyle w:val="SubheadBold"/>
              <w:keepNext w:val="0"/>
              <w:widowControl w:val="0"/>
              <w:rPr>
                <w:szCs w:val="20"/>
              </w:rPr>
            </w:pPr>
            <w:r>
              <w:rPr>
                <w:szCs w:val="20"/>
              </w:rPr>
              <w:t>Employment Business</w:t>
            </w:r>
            <w:r w:rsidR="00502B51" w:rsidRPr="002A0527">
              <w:rPr>
                <w:b w:val="0"/>
                <w:szCs w:val="20"/>
              </w:rPr>
              <w:t>:</w:t>
            </w:r>
          </w:p>
        </w:tc>
        <w:tc>
          <w:tcPr>
            <w:tcW w:w="6866" w:type="dxa"/>
          </w:tcPr>
          <w:p w14:paraId="16260D00" w14:textId="77777777" w:rsidR="00502B51" w:rsidRDefault="00502B51" w:rsidP="00AD3C2F">
            <w:pPr>
              <w:pStyle w:val="SubheadBold"/>
              <w:keepNext w:val="0"/>
              <w:widowControl w:val="0"/>
              <w:rPr>
                <w:b w:val="0"/>
                <w:szCs w:val="20"/>
              </w:rPr>
            </w:pPr>
          </w:p>
          <w:p w14:paraId="4CCD7398" w14:textId="23EC936F" w:rsidR="00502B51" w:rsidRPr="002A0527" w:rsidRDefault="005259F8" w:rsidP="00AD3C2F">
            <w:pPr>
              <w:pStyle w:val="SubheadBold"/>
              <w:keepNext w:val="0"/>
              <w:widowControl w:val="0"/>
              <w:rPr>
                <w:b w:val="0"/>
                <w:szCs w:val="20"/>
              </w:rPr>
            </w:pPr>
            <w:r>
              <w:rPr>
                <w:b w:val="0"/>
                <w:szCs w:val="20"/>
                <w:highlight w:val="yellow"/>
              </w:rPr>
              <w:t xml:space="preserve">Name, registered address, Company number of the </w:t>
            </w:r>
            <w:r w:rsidR="00F4005F" w:rsidRPr="00C914F2">
              <w:rPr>
                <w:b w:val="0"/>
                <w:szCs w:val="20"/>
                <w:highlight w:val="yellow"/>
              </w:rPr>
              <w:t>Employment Business and/or Temporary Work A</w:t>
            </w:r>
            <w:r w:rsidR="00C914F2" w:rsidRPr="00C914F2">
              <w:rPr>
                <w:b w:val="0"/>
                <w:szCs w:val="20"/>
                <w:highlight w:val="yellow"/>
              </w:rPr>
              <w:t>gency</w:t>
            </w:r>
            <w:r w:rsidR="00C914F2" w:rsidRPr="005259F8">
              <w:rPr>
                <w:b w:val="0"/>
                <w:szCs w:val="20"/>
              </w:rPr>
              <w:t xml:space="preserve"> </w:t>
            </w:r>
            <w:r w:rsidR="00502B51" w:rsidRPr="005259F8">
              <w:rPr>
                <w:b w:val="0"/>
                <w:szCs w:val="20"/>
              </w:rPr>
              <w:t>(the “</w:t>
            </w:r>
            <w:r w:rsidR="005E467E" w:rsidRPr="005259F8">
              <w:rPr>
                <w:bCs/>
                <w:szCs w:val="20"/>
              </w:rPr>
              <w:t>Employment Business</w:t>
            </w:r>
            <w:r w:rsidR="00502B51" w:rsidRPr="005259F8">
              <w:rPr>
                <w:b w:val="0"/>
                <w:szCs w:val="20"/>
              </w:rPr>
              <w:t>”)</w:t>
            </w:r>
          </w:p>
        </w:tc>
      </w:tr>
    </w:tbl>
    <w:p w14:paraId="095C1648" w14:textId="798AE814" w:rsidR="00502B51" w:rsidRDefault="00502B51" w:rsidP="00502B51">
      <w:pPr>
        <w:pStyle w:val="SubheadBold"/>
        <w:keepNext w:val="0"/>
        <w:widowControl w:val="0"/>
        <w:jc w:val="center"/>
        <w:rPr>
          <w:smallCaps/>
          <w:szCs w:val="20"/>
        </w:rPr>
      </w:pPr>
    </w:p>
    <w:p w14:paraId="470F0CFF" w14:textId="77777777" w:rsidR="00D11BB7" w:rsidRPr="00D11BB7" w:rsidRDefault="00D11BB7" w:rsidP="00D11BB7">
      <w:pPr>
        <w:pStyle w:val="BodyText"/>
      </w:pPr>
    </w:p>
    <w:p w14:paraId="7DC2DA47" w14:textId="7041F041" w:rsidR="00A24813" w:rsidRPr="00A24813" w:rsidRDefault="00A24813" w:rsidP="00A24813">
      <w:pPr>
        <w:pStyle w:val="BodyText"/>
        <w:jc w:val="center"/>
        <w:rPr>
          <w:b/>
          <w:bCs/>
        </w:rPr>
      </w:pPr>
      <w:r w:rsidRPr="00A24813">
        <w:rPr>
          <w:b/>
          <w:bCs/>
        </w:rPr>
        <w:t>DETAILED TERMS</w:t>
      </w:r>
    </w:p>
    <w:p w14:paraId="3D2E9953" w14:textId="77777777" w:rsidR="0070079D" w:rsidRPr="00BB567D" w:rsidRDefault="0070079D" w:rsidP="000265D6">
      <w:pPr>
        <w:pStyle w:val="Heading1Boldonly"/>
        <w:spacing w:after="120"/>
        <w:jc w:val="both"/>
        <w:rPr>
          <w:smallCaps/>
          <w:szCs w:val="20"/>
        </w:rPr>
      </w:pPr>
      <w:r w:rsidRPr="00BB567D">
        <w:rPr>
          <w:smallCaps/>
          <w:szCs w:val="20"/>
        </w:rPr>
        <w:t>Interpretation</w:t>
      </w:r>
    </w:p>
    <w:p w14:paraId="3FBCE463" w14:textId="77777777" w:rsidR="0070079D" w:rsidRPr="00BB567D" w:rsidRDefault="0070079D" w:rsidP="000265D6">
      <w:pPr>
        <w:pStyle w:val="Heading2"/>
        <w:rPr>
          <w:szCs w:val="20"/>
        </w:rPr>
      </w:pPr>
      <w:bookmarkStart w:id="0" w:name="_Ref389152260"/>
      <w:r w:rsidRPr="00BB567D">
        <w:rPr>
          <w:szCs w:val="20"/>
        </w:rPr>
        <w:t xml:space="preserve">The definitions and rules of interpretation in this clause apply to </w:t>
      </w:r>
      <w:r w:rsidR="003D2E86" w:rsidRPr="00BB567D">
        <w:rPr>
          <w:szCs w:val="20"/>
        </w:rPr>
        <w:t xml:space="preserve">the whole of </w:t>
      </w:r>
      <w:r w:rsidRPr="00BB567D">
        <w:rPr>
          <w:szCs w:val="20"/>
        </w:rPr>
        <w:t xml:space="preserve">this </w:t>
      </w:r>
      <w:r w:rsidR="003D2E86" w:rsidRPr="00BB567D">
        <w:rPr>
          <w:szCs w:val="20"/>
        </w:rPr>
        <w:t>Agreement</w:t>
      </w:r>
      <w:r w:rsidRPr="00BB567D">
        <w:rPr>
          <w:szCs w:val="20"/>
        </w:rPr>
        <w:t>.</w:t>
      </w:r>
      <w:bookmarkEnd w:id="0"/>
    </w:p>
    <w:p w14:paraId="6AFF657D" w14:textId="2A578681" w:rsidR="00E15725" w:rsidRPr="00BB567D" w:rsidRDefault="00E15725" w:rsidP="000265D6">
      <w:pPr>
        <w:pStyle w:val="Default"/>
        <w:spacing w:after="120" w:line="264" w:lineRule="atLeast"/>
        <w:ind w:left="720"/>
        <w:jc w:val="both"/>
        <w:rPr>
          <w:sz w:val="20"/>
          <w:szCs w:val="20"/>
        </w:rPr>
      </w:pPr>
      <w:r w:rsidRPr="00BB567D">
        <w:rPr>
          <w:b/>
          <w:bCs/>
          <w:sz w:val="20"/>
          <w:szCs w:val="20"/>
        </w:rPr>
        <w:t xml:space="preserve">“Agency Worker” </w:t>
      </w:r>
      <w:r w:rsidRPr="00BB567D">
        <w:rPr>
          <w:sz w:val="20"/>
          <w:szCs w:val="20"/>
        </w:rPr>
        <w:t>means the individual who is Introduced by the Employment Business to work temporarily for and under the supervision and direction of the Client;</w:t>
      </w:r>
    </w:p>
    <w:p w14:paraId="36C9CD68" w14:textId="77777777" w:rsidR="001156DB" w:rsidRPr="00BB567D" w:rsidRDefault="001156DB" w:rsidP="000265D6">
      <w:pPr>
        <w:pStyle w:val="Default"/>
        <w:spacing w:line="264" w:lineRule="atLeast"/>
        <w:ind w:left="720"/>
        <w:jc w:val="both"/>
        <w:rPr>
          <w:sz w:val="20"/>
          <w:szCs w:val="20"/>
        </w:rPr>
      </w:pPr>
      <w:r w:rsidRPr="00BB567D">
        <w:rPr>
          <w:b/>
          <w:bCs/>
          <w:sz w:val="20"/>
          <w:szCs w:val="20"/>
        </w:rPr>
        <w:t xml:space="preserve">“Agency Worker Costs” </w:t>
      </w:r>
      <w:r w:rsidRPr="00BB567D">
        <w:rPr>
          <w:sz w:val="20"/>
          <w:szCs w:val="20"/>
        </w:rPr>
        <w:t xml:space="preserve">means </w:t>
      </w:r>
    </w:p>
    <w:p w14:paraId="76D9E672" w14:textId="77777777" w:rsidR="001156DB" w:rsidRPr="00BB567D" w:rsidRDefault="001156DB" w:rsidP="000265D6">
      <w:pPr>
        <w:pStyle w:val="Heading3"/>
        <w:numPr>
          <w:ilvl w:val="0"/>
          <w:numId w:val="21"/>
        </w:numPr>
        <w:ind w:left="1418" w:hanging="698"/>
        <w:rPr>
          <w:szCs w:val="20"/>
        </w:rPr>
      </w:pPr>
      <w:r w:rsidRPr="00BB567D">
        <w:rPr>
          <w:szCs w:val="20"/>
        </w:rPr>
        <w:t xml:space="preserve">the Agency Worker’s hourly rate of pay; </w:t>
      </w:r>
    </w:p>
    <w:p w14:paraId="206A9130" w14:textId="77777777" w:rsidR="001156DB" w:rsidRPr="00BB567D" w:rsidRDefault="001156DB" w:rsidP="000265D6">
      <w:pPr>
        <w:pStyle w:val="Heading3"/>
        <w:numPr>
          <w:ilvl w:val="0"/>
          <w:numId w:val="21"/>
        </w:numPr>
        <w:ind w:left="1418" w:hanging="698"/>
        <w:rPr>
          <w:szCs w:val="20"/>
        </w:rPr>
      </w:pPr>
      <w:r w:rsidRPr="00BB567D">
        <w:rPr>
          <w:szCs w:val="20"/>
        </w:rPr>
        <w:t xml:space="preserve">an amount equal to any paid holiday leave to which the Agency Worker is entitled under the Working Time Regulations and, where applicable, the Agency Workers Regulations and which is accrued during the course of an Assignment; </w:t>
      </w:r>
    </w:p>
    <w:p w14:paraId="335095F6" w14:textId="77777777" w:rsidR="001156DB" w:rsidRPr="00BB567D" w:rsidRDefault="001156DB" w:rsidP="000265D6">
      <w:pPr>
        <w:pStyle w:val="Heading3"/>
        <w:numPr>
          <w:ilvl w:val="0"/>
          <w:numId w:val="21"/>
        </w:numPr>
        <w:ind w:left="1418" w:hanging="698"/>
        <w:rPr>
          <w:szCs w:val="20"/>
        </w:rPr>
      </w:pPr>
      <w:r w:rsidRPr="00BB567D">
        <w:rPr>
          <w:szCs w:val="20"/>
        </w:rPr>
        <w:t>any other amounts to which the Agency Worker is entitled under the Agency Workers Regulations, where applicable; and</w:t>
      </w:r>
    </w:p>
    <w:p w14:paraId="3595C8B2" w14:textId="77777777" w:rsidR="001156DB" w:rsidRPr="00BB567D" w:rsidRDefault="001156DB" w:rsidP="000265D6">
      <w:pPr>
        <w:pStyle w:val="Heading3"/>
        <w:numPr>
          <w:ilvl w:val="0"/>
          <w:numId w:val="21"/>
        </w:numPr>
        <w:ind w:left="1418" w:hanging="698"/>
        <w:rPr>
          <w:szCs w:val="20"/>
        </w:rPr>
      </w:pPr>
      <w:r w:rsidRPr="00BB567D">
        <w:rPr>
          <w:szCs w:val="20"/>
        </w:rPr>
        <w:t xml:space="preserve">employer’s </w:t>
      </w:r>
      <w:r>
        <w:rPr>
          <w:szCs w:val="20"/>
        </w:rPr>
        <w:t>n</w:t>
      </w:r>
      <w:r w:rsidRPr="00BB567D">
        <w:rPr>
          <w:szCs w:val="20"/>
        </w:rPr>
        <w:t xml:space="preserve">ational </w:t>
      </w:r>
      <w:r>
        <w:rPr>
          <w:szCs w:val="20"/>
        </w:rPr>
        <w:t>i</w:t>
      </w:r>
      <w:r w:rsidRPr="00BB567D">
        <w:rPr>
          <w:szCs w:val="20"/>
        </w:rPr>
        <w:t xml:space="preserve">nsurance contributions which must reflect actual cost to the Employment Business; </w:t>
      </w:r>
    </w:p>
    <w:p w14:paraId="4E4135B2" w14:textId="77777777" w:rsidR="001156DB" w:rsidRPr="00BB567D" w:rsidRDefault="001156DB" w:rsidP="000265D6">
      <w:pPr>
        <w:pStyle w:val="Default"/>
        <w:spacing w:after="120" w:line="264" w:lineRule="atLeast"/>
        <w:ind w:left="720"/>
        <w:jc w:val="both"/>
        <w:rPr>
          <w:sz w:val="20"/>
          <w:szCs w:val="20"/>
        </w:rPr>
      </w:pPr>
      <w:r w:rsidRPr="00BB567D">
        <w:rPr>
          <w:b/>
          <w:bCs/>
          <w:sz w:val="20"/>
          <w:szCs w:val="20"/>
        </w:rPr>
        <w:t xml:space="preserve">“Agency Workers Regulations” </w:t>
      </w:r>
      <w:r w:rsidRPr="00BB567D">
        <w:rPr>
          <w:sz w:val="20"/>
          <w:szCs w:val="20"/>
        </w:rPr>
        <w:t xml:space="preserve">means the Agency Workers Regulations 2010; </w:t>
      </w:r>
    </w:p>
    <w:p w14:paraId="4C927EA2" w14:textId="77FE02A9" w:rsidR="003F6013" w:rsidRPr="00BB567D" w:rsidRDefault="003F6013" w:rsidP="000265D6">
      <w:pPr>
        <w:pStyle w:val="Default"/>
        <w:spacing w:after="120" w:line="264" w:lineRule="atLeast"/>
        <w:ind w:left="720"/>
        <w:jc w:val="both"/>
        <w:rPr>
          <w:sz w:val="20"/>
          <w:szCs w:val="20"/>
        </w:rPr>
      </w:pPr>
      <w:r w:rsidRPr="00BB567D">
        <w:rPr>
          <w:b/>
          <w:bCs/>
          <w:sz w:val="20"/>
          <w:szCs w:val="20"/>
        </w:rPr>
        <w:lastRenderedPageBreak/>
        <w:t xml:space="preserve">“Assignment” </w:t>
      </w:r>
      <w:r w:rsidRPr="00BB567D">
        <w:rPr>
          <w:sz w:val="20"/>
          <w:szCs w:val="20"/>
        </w:rPr>
        <w:t>means:</w:t>
      </w:r>
    </w:p>
    <w:p w14:paraId="2B10F06F" w14:textId="7750EA54" w:rsidR="003F6013" w:rsidRPr="00BB567D" w:rsidRDefault="003F6013" w:rsidP="000265D6">
      <w:pPr>
        <w:pStyle w:val="Heading3"/>
        <w:numPr>
          <w:ilvl w:val="2"/>
          <w:numId w:val="26"/>
        </w:numPr>
        <w:rPr>
          <w:szCs w:val="20"/>
        </w:rPr>
      </w:pPr>
      <w:r w:rsidRPr="00BB567D">
        <w:rPr>
          <w:szCs w:val="20"/>
        </w:rPr>
        <w:t xml:space="preserve">In the case of Agency Workers, the services to be performed by </w:t>
      </w:r>
      <w:r w:rsidR="005D7848" w:rsidRPr="00BB567D">
        <w:rPr>
          <w:szCs w:val="20"/>
        </w:rPr>
        <w:t>the Agency Worker</w:t>
      </w:r>
      <w:r w:rsidRPr="00BB567D">
        <w:rPr>
          <w:szCs w:val="20"/>
        </w:rPr>
        <w:t xml:space="preserve"> for the Client for an agreed period of time during which </w:t>
      </w:r>
      <w:r w:rsidR="005D7848" w:rsidRPr="00BB567D">
        <w:rPr>
          <w:szCs w:val="20"/>
        </w:rPr>
        <w:t>the Agency Worker</w:t>
      </w:r>
      <w:r w:rsidRPr="00BB567D">
        <w:rPr>
          <w:szCs w:val="20"/>
        </w:rPr>
        <w:t xml:space="preserve"> is supplied by the Employment Business to work temporarily for and under the supervision and direction of the Client;</w:t>
      </w:r>
    </w:p>
    <w:p w14:paraId="43E49529" w14:textId="77777777" w:rsidR="003F6013" w:rsidRPr="00BB567D" w:rsidRDefault="003F6013" w:rsidP="000265D6">
      <w:pPr>
        <w:pStyle w:val="Heading3"/>
        <w:numPr>
          <w:ilvl w:val="2"/>
          <w:numId w:val="26"/>
        </w:numPr>
        <w:rPr>
          <w:szCs w:val="20"/>
        </w:rPr>
      </w:pPr>
      <w:r w:rsidRPr="00BB567D">
        <w:rPr>
          <w:szCs w:val="20"/>
        </w:rPr>
        <w:t>In the case of Contractors, the services to be provided by the Contractor to the Client for an agreed period of time;</w:t>
      </w:r>
    </w:p>
    <w:p w14:paraId="333B20A2" w14:textId="0720A40F" w:rsidR="0070079D" w:rsidRPr="00BB567D" w:rsidRDefault="0070079D" w:rsidP="000265D6">
      <w:pPr>
        <w:pStyle w:val="Default"/>
        <w:spacing w:after="120" w:line="264" w:lineRule="atLeast"/>
        <w:ind w:left="720"/>
        <w:jc w:val="both"/>
        <w:rPr>
          <w:sz w:val="20"/>
          <w:szCs w:val="20"/>
        </w:rPr>
      </w:pPr>
      <w:r w:rsidRPr="00BB567D">
        <w:rPr>
          <w:b/>
          <w:bCs/>
          <w:sz w:val="20"/>
          <w:szCs w:val="20"/>
        </w:rPr>
        <w:t xml:space="preserve">“Assignment Details” </w:t>
      </w:r>
      <w:r w:rsidRPr="00BB567D">
        <w:rPr>
          <w:sz w:val="20"/>
          <w:szCs w:val="20"/>
        </w:rPr>
        <w:t>means the details specific to each Assignment and agreed with the Client prior to commencement of the Assignment</w:t>
      </w:r>
      <w:r w:rsidR="00E15725" w:rsidRPr="00BB567D">
        <w:rPr>
          <w:sz w:val="20"/>
          <w:szCs w:val="20"/>
        </w:rPr>
        <w:t xml:space="preserve"> in the form set out in</w:t>
      </w:r>
      <w:r w:rsidR="009E4BBF">
        <w:rPr>
          <w:sz w:val="20"/>
          <w:szCs w:val="20"/>
        </w:rPr>
        <w:t xml:space="preserve"> the Schedule 3</w:t>
      </w:r>
      <w:r w:rsidRPr="00BB567D">
        <w:rPr>
          <w:sz w:val="20"/>
          <w:szCs w:val="20"/>
        </w:rPr>
        <w:t xml:space="preserve">; </w:t>
      </w:r>
    </w:p>
    <w:p w14:paraId="7EC78241" w14:textId="77777777" w:rsidR="00D03D34" w:rsidRDefault="00D03D34" w:rsidP="000265D6">
      <w:pPr>
        <w:pStyle w:val="Default"/>
        <w:spacing w:after="120" w:line="264" w:lineRule="atLeast"/>
        <w:ind w:left="720"/>
        <w:jc w:val="both"/>
        <w:rPr>
          <w:sz w:val="20"/>
          <w:szCs w:val="20"/>
        </w:rPr>
      </w:pPr>
      <w:r w:rsidRPr="00BB567D">
        <w:rPr>
          <w:b/>
          <w:bCs/>
          <w:sz w:val="20"/>
          <w:szCs w:val="20"/>
        </w:rPr>
        <w:t xml:space="preserve">“AWR Claim” </w:t>
      </w:r>
      <w:r w:rsidRPr="00BB567D">
        <w:rPr>
          <w:sz w:val="20"/>
          <w:szCs w:val="20"/>
        </w:rPr>
        <w:t>means</w:t>
      </w:r>
      <w:r>
        <w:rPr>
          <w:sz w:val="20"/>
          <w:szCs w:val="20"/>
        </w:rPr>
        <w:t>:</w:t>
      </w:r>
    </w:p>
    <w:p w14:paraId="46DCEAA1" w14:textId="65911B06" w:rsidR="00D03D34" w:rsidRPr="00D03D34" w:rsidRDefault="00D03D34" w:rsidP="000265D6">
      <w:pPr>
        <w:pStyle w:val="Heading3"/>
        <w:numPr>
          <w:ilvl w:val="2"/>
          <w:numId w:val="46"/>
        </w:numPr>
        <w:rPr>
          <w:szCs w:val="20"/>
        </w:rPr>
      </w:pPr>
      <w:r w:rsidRPr="00D03D34">
        <w:rPr>
          <w:szCs w:val="20"/>
        </w:rPr>
        <w:t>any complaint or claim to a tribunal or court made by or on behalf of the Agency Worker against:</w:t>
      </w:r>
    </w:p>
    <w:p w14:paraId="2421F570" w14:textId="2F16DBEF" w:rsidR="00D03D34" w:rsidRPr="00BB567D" w:rsidRDefault="00D03D34" w:rsidP="000265D6">
      <w:pPr>
        <w:pStyle w:val="Default"/>
        <w:numPr>
          <w:ilvl w:val="0"/>
          <w:numId w:val="25"/>
        </w:numPr>
        <w:spacing w:after="120" w:line="264" w:lineRule="atLeast"/>
        <w:ind w:left="1800"/>
        <w:jc w:val="both"/>
        <w:rPr>
          <w:sz w:val="20"/>
          <w:szCs w:val="20"/>
        </w:rPr>
      </w:pPr>
      <w:r w:rsidRPr="00BB567D">
        <w:rPr>
          <w:sz w:val="20"/>
          <w:szCs w:val="20"/>
        </w:rPr>
        <w:t>the Client;</w:t>
      </w:r>
      <w:r w:rsidR="00F31E43">
        <w:rPr>
          <w:sz w:val="20"/>
          <w:szCs w:val="20"/>
        </w:rPr>
        <w:t xml:space="preserve"> and/or</w:t>
      </w:r>
    </w:p>
    <w:p w14:paraId="27A4CFCD" w14:textId="1B00291B" w:rsidR="00F31E43" w:rsidRDefault="00D03D34" w:rsidP="000265D6">
      <w:pPr>
        <w:pStyle w:val="Default"/>
        <w:numPr>
          <w:ilvl w:val="0"/>
          <w:numId w:val="25"/>
        </w:numPr>
        <w:spacing w:after="120" w:line="264" w:lineRule="atLeast"/>
        <w:ind w:left="1800"/>
        <w:jc w:val="both"/>
        <w:rPr>
          <w:sz w:val="20"/>
          <w:szCs w:val="20"/>
        </w:rPr>
      </w:pPr>
      <w:r w:rsidRPr="00BB567D">
        <w:rPr>
          <w:sz w:val="20"/>
          <w:szCs w:val="20"/>
        </w:rPr>
        <w:t xml:space="preserve">the Employment Business </w:t>
      </w:r>
    </w:p>
    <w:p w14:paraId="51C7F696" w14:textId="16D294D8" w:rsidR="00D03D34" w:rsidRDefault="00D03D34" w:rsidP="000265D6">
      <w:pPr>
        <w:pStyle w:val="Default"/>
        <w:spacing w:after="120" w:line="264" w:lineRule="atLeast"/>
        <w:ind w:left="1440"/>
        <w:jc w:val="both"/>
        <w:rPr>
          <w:sz w:val="20"/>
          <w:szCs w:val="20"/>
        </w:rPr>
      </w:pPr>
      <w:r w:rsidRPr="00BB567D">
        <w:rPr>
          <w:sz w:val="20"/>
          <w:szCs w:val="20"/>
        </w:rPr>
        <w:t>for any breach of the Agency Workers Regulations;</w:t>
      </w:r>
      <w:r>
        <w:rPr>
          <w:sz w:val="20"/>
          <w:szCs w:val="20"/>
        </w:rPr>
        <w:t xml:space="preserve"> or </w:t>
      </w:r>
    </w:p>
    <w:p w14:paraId="7F4BB553" w14:textId="77777777" w:rsidR="00D03D34" w:rsidRPr="00BB567D" w:rsidRDefault="00D03D34" w:rsidP="000265D6">
      <w:pPr>
        <w:pStyle w:val="Heading3"/>
        <w:numPr>
          <w:ilvl w:val="2"/>
          <w:numId w:val="46"/>
        </w:numPr>
        <w:rPr>
          <w:szCs w:val="20"/>
        </w:rPr>
      </w:pPr>
      <w:r>
        <w:rPr>
          <w:szCs w:val="20"/>
        </w:rPr>
        <w:t xml:space="preserve">any purported claim assertion that a Contract Resource is an Agency Worker for the purpose of the Agency Workers Regulations and is entitled to rights under the Agency Workers Regulations. </w:t>
      </w:r>
    </w:p>
    <w:p w14:paraId="7E5FBF6A" w14:textId="6F1B4774" w:rsidR="0070079D" w:rsidRPr="00BB567D" w:rsidRDefault="0070079D" w:rsidP="000265D6">
      <w:pPr>
        <w:pStyle w:val="Default"/>
        <w:spacing w:after="120" w:line="264" w:lineRule="atLeast"/>
        <w:ind w:left="720"/>
        <w:jc w:val="both"/>
        <w:rPr>
          <w:color w:val="000000" w:themeColor="text1"/>
          <w:sz w:val="20"/>
          <w:szCs w:val="20"/>
        </w:rPr>
      </w:pPr>
      <w:r w:rsidRPr="00BB567D">
        <w:rPr>
          <w:b/>
          <w:bCs/>
          <w:sz w:val="20"/>
          <w:szCs w:val="20"/>
        </w:rPr>
        <w:t xml:space="preserve">“Charges” </w:t>
      </w:r>
      <w:r w:rsidRPr="00BB567D">
        <w:rPr>
          <w:sz w:val="20"/>
          <w:szCs w:val="20"/>
        </w:rPr>
        <w:t xml:space="preserve">means the charges of the Employment Business calculated in accordance with </w:t>
      </w:r>
      <w:r w:rsidR="00E15725" w:rsidRPr="00BB567D">
        <w:rPr>
          <w:sz w:val="20"/>
          <w:szCs w:val="20"/>
        </w:rPr>
        <w:t xml:space="preserve">clause </w:t>
      </w:r>
      <w:r w:rsidR="00E15725" w:rsidRPr="00BB567D">
        <w:rPr>
          <w:sz w:val="20"/>
          <w:szCs w:val="20"/>
        </w:rPr>
        <w:fldChar w:fldCharType="begin"/>
      </w:r>
      <w:r w:rsidR="00E15725" w:rsidRPr="00BB567D">
        <w:rPr>
          <w:sz w:val="20"/>
          <w:szCs w:val="20"/>
        </w:rPr>
        <w:instrText xml:space="preserve"> REF _Ref514142865 \r \h </w:instrText>
      </w:r>
      <w:r w:rsidR="00BB567D" w:rsidRPr="00BB567D">
        <w:rPr>
          <w:sz w:val="20"/>
          <w:szCs w:val="20"/>
        </w:rPr>
        <w:instrText xml:space="preserve"> \* MERGEFORMAT </w:instrText>
      </w:r>
      <w:r w:rsidR="00E15725" w:rsidRPr="00BB567D">
        <w:rPr>
          <w:sz w:val="20"/>
          <w:szCs w:val="20"/>
        </w:rPr>
      </w:r>
      <w:r w:rsidR="00E15725" w:rsidRPr="00BB567D">
        <w:rPr>
          <w:sz w:val="20"/>
          <w:szCs w:val="20"/>
        </w:rPr>
        <w:fldChar w:fldCharType="separate"/>
      </w:r>
      <w:r w:rsidR="006D770B">
        <w:rPr>
          <w:sz w:val="20"/>
          <w:szCs w:val="20"/>
        </w:rPr>
        <w:t>7</w:t>
      </w:r>
      <w:r w:rsidR="00E15725" w:rsidRPr="00BB567D">
        <w:rPr>
          <w:sz w:val="20"/>
          <w:szCs w:val="20"/>
        </w:rPr>
        <w:fldChar w:fldCharType="end"/>
      </w:r>
      <w:r w:rsidRPr="00BB567D">
        <w:rPr>
          <w:sz w:val="20"/>
          <w:szCs w:val="20"/>
        </w:rPr>
        <w:t xml:space="preserve"> </w:t>
      </w:r>
      <w:r w:rsidRPr="00BB567D">
        <w:rPr>
          <w:color w:val="000000" w:themeColor="text1"/>
          <w:sz w:val="20"/>
          <w:szCs w:val="20"/>
        </w:rPr>
        <w:t xml:space="preserve">and as may be varied from time to time in accordance with </w:t>
      </w:r>
      <w:r w:rsidR="00056C1B" w:rsidRPr="00BB567D">
        <w:rPr>
          <w:color w:val="000000" w:themeColor="text1"/>
          <w:sz w:val="20"/>
          <w:szCs w:val="20"/>
        </w:rPr>
        <w:t>this Agreement</w:t>
      </w:r>
      <w:r w:rsidRPr="00BB567D">
        <w:rPr>
          <w:color w:val="000000" w:themeColor="text1"/>
          <w:sz w:val="20"/>
          <w:szCs w:val="20"/>
        </w:rPr>
        <w:t xml:space="preserve">; </w:t>
      </w:r>
    </w:p>
    <w:p w14:paraId="3A3F3A2C" w14:textId="77777777" w:rsidR="0070079D" w:rsidRPr="00BB567D" w:rsidRDefault="0070079D" w:rsidP="000265D6">
      <w:pPr>
        <w:pStyle w:val="Default"/>
        <w:spacing w:after="120" w:line="264" w:lineRule="atLeast"/>
        <w:ind w:left="720"/>
        <w:jc w:val="both"/>
        <w:rPr>
          <w:sz w:val="20"/>
          <w:szCs w:val="20"/>
        </w:rPr>
      </w:pPr>
      <w:r w:rsidRPr="00BB567D">
        <w:rPr>
          <w:sz w:val="20"/>
          <w:szCs w:val="20"/>
        </w:rPr>
        <w:t>“</w:t>
      </w:r>
      <w:r w:rsidRPr="00BB567D">
        <w:rPr>
          <w:b/>
          <w:sz w:val="20"/>
          <w:szCs w:val="20"/>
        </w:rPr>
        <w:t>Client Group Company</w:t>
      </w:r>
      <w:r w:rsidRPr="00BB567D">
        <w:rPr>
          <w:sz w:val="20"/>
          <w:szCs w:val="20"/>
        </w:rPr>
        <w:t>” means any holding company or subsidiary of the Client from time to time and any other subsidiary of any holding company of the Client from time to time, where “holding company” and “subsidiary” have the meanings given in section 1159 of the Companies Act 2006;</w:t>
      </w:r>
    </w:p>
    <w:p w14:paraId="26A77CC8" w14:textId="77777777" w:rsidR="0070079D" w:rsidRPr="00BB567D" w:rsidRDefault="0070079D" w:rsidP="000265D6">
      <w:pPr>
        <w:pStyle w:val="Default"/>
        <w:spacing w:after="120" w:line="264" w:lineRule="atLeast"/>
        <w:ind w:left="720"/>
        <w:jc w:val="both"/>
        <w:rPr>
          <w:sz w:val="20"/>
          <w:szCs w:val="20"/>
        </w:rPr>
      </w:pPr>
      <w:r w:rsidRPr="00BB567D">
        <w:rPr>
          <w:b/>
          <w:bCs/>
          <w:sz w:val="20"/>
          <w:szCs w:val="20"/>
        </w:rPr>
        <w:t xml:space="preserve">“Conduct Regulations” </w:t>
      </w:r>
      <w:r w:rsidRPr="00BB567D">
        <w:rPr>
          <w:sz w:val="20"/>
          <w:szCs w:val="20"/>
        </w:rPr>
        <w:t xml:space="preserve">means the Conduct of Employment Agencies and Employment Businesses Regulations 2003; </w:t>
      </w:r>
    </w:p>
    <w:p w14:paraId="026AD37C" w14:textId="77777777" w:rsidR="0070079D" w:rsidRPr="00BB567D" w:rsidRDefault="0070079D" w:rsidP="000265D6">
      <w:pPr>
        <w:pStyle w:val="Heading2"/>
        <w:numPr>
          <w:ilvl w:val="0"/>
          <w:numId w:val="0"/>
        </w:numPr>
        <w:ind w:left="720"/>
        <w:rPr>
          <w:szCs w:val="20"/>
        </w:rPr>
      </w:pPr>
      <w:r w:rsidRPr="00BB567D">
        <w:rPr>
          <w:b/>
          <w:szCs w:val="20"/>
        </w:rPr>
        <w:t xml:space="preserve">“Confidential Information” </w:t>
      </w:r>
      <w:r w:rsidRPr="00BB567D">
        <w:rPr>
          <w:szCs w:val="20"/>
        </w:rPr>
        <w:t xml:space="preserve">means any confidential information, including but not limited to: </w:t>
      </w:r>
    </w:p>
    <w:p w14:paraId="573FF2D2" w14:textId="77777777" w:rsidR="006C45ED" w:rsidRPr="00BB567D" w:rsidRDefault="006C45ED" w:rsidP="000265D6">
      <w:pPr>
        <w:pStyle w:val="Heading3"/>
        <w:numPr>
          <w:ilvl w:val="2"/>
          <w:numId w:val="30"/>
        </w:numPr>
        <w:rPr>
          <w:szCs w:val="20"/>
        </w:rPr>
      </w:pPr>
      <w:r w:rsidRPr="00BB567D">
        <w:rPr>
          <w:szCs w:val="20"/>
        </w:rPr>
        <w:t>particulars of the Client’s or any Client Group Company’s current or future recruitment needs;</w:t>
      </w:r>
    </w:p>
    <w:p w14:paraId="4B5333AA" w14:textId="3077EF1C" w:rsidR="006C45ED" w:rsidRDefault="006C45ED" w:rsidP="000265D6">
      <w:pPr>
        <w:pStyle w:val="Heading3"/>
        <w:numPr>
          <w:ilvl w:val="2"/>
          <w:numId w:val="30"/>
        </w:numPr>
        <w:rPr>
          <w:szCs w:val="20"/>
        </w:rPr>
      </w:pPr>
      <w:r w:rsidRPr="00BB567D">
        <w:rPr>
          <w:szCs w:val="20"/>
        </w:rPr>
        <w:t>particulars of the Client’s or any Client Group Company’s remuneration, benefits or reward structures or strategies whether in force or under discussion;</w:t>
      </w:r>
    </w:p>
    <w:p w14:paraId="041CDBF1" w14:textId="4B034B48" w:rsidR="00F31E43" w:rsidRPr="00BB567D" w:rsidRDefault="00F31E43" w:rsidP="000265D6">
      <w:pPr>
        <w:pStyle w:val="Heading3"/>
        <w:numPr>
          <w:ilvl w:val="2"/>
          <w:numId w:val="30"/>
        </w:numPr>
        <w:rPr>
          <w:szCs w:val="20"/>
        </w:rPr>
      </w:pPr>
      <w:r>
        <w:rPr>
          <w:szCs w:val="20"/>
        </w:rPr>
        <w:t>the Relevant Terms and Conditions;</w:t>
      </w:r>
    </w:p>
    <w:p w14:paraId="51F1D547" w14:textId="77777777" w:rsidR="0070079D" w:rsidRPr="00BB567D" w:rsidRDefault="0070079D" w:rsidP="000265D6">
      <w:pPr>
        <w:pStyle w:val="Heading3"/>
        <w:numPr>
          <w:ilvl w:val="2"/>
          <w:numId w:val="30"/>
        </w:numPr>
        <w:rPr>
          <w:szCs w:val="20"/>
        </w:rPr>
      </w:pPr>
      <w:r w:rsidRPr="00BB567D">
        <w:rPr>
          <w:szCs w:val="20"/>
        </w:rPr>
        <w:t xml:space="preserve">lists and particulars of the Client’s or any Client Group Company’s actual or potential clients, participants lists, mailing lists; </w:t>
      </w:r>
    </w:p>
    <w:p w14:paraId="458FDA70" w14:textId="77777777" w:rsidR="0070079D" w:rsidRPr="00BB567D" w:rsidRDefault="0070079D" w:rsidP="000265D6">
      <w:pPr>
        <w:pStyle w:val="Heading3"/>
        <w:numPr>
          <w:ilvl w:val="2"/>
          <w:numId w:val="26"/>
        </w:numPr>
        <w:rPr>
          <w:szCs w:val="20"/>
        </w:rPr>
      </w:pPr>
      <w:r w:rsidRPr="00BB567D">
        <w:rPr>
          <w:szCs w:val="20"/>
        </w:rPr>
        <w:t>details of relationships or arrangements with or knowledge of the requirements of the Client’s or any Client Group Company’s actual or potential clients including terms of business and pricing arrangements in force or under discussion;</w:t>
      </w:r>
    </w:p>
    <w:p w14:paraId="3ABBC5C4" w14:textId="77777777" w:rsidR="0070079D" w:rsidRPr="00BB567D" w:rsidRDefault="0070079D" w:rsidP="000265D6">
      <w:pPr>
        <w:pStyle w:val="Heading3"/>
        <w:rPr>
          <w:szCs w:val="20"/>
        </w:rPr>
      </w:pPr>
      <w:r w:rsidRPr="00BB567D">
        <w:rPr>
          <w:szCs w:val="20"/>
        </w:rPr>
        <w:t xml:space="preserve">details of the Client’s or any Client Group Company’s business methods, finances (including but not limited to billing lists and accounting procedures), price arrangements in force or under discussion, pricing strategy, terms of business, marketing or development or management plans or strategies or forecasts; </w:t>
      </w:r>
    </w:p>
    <w:p w14:paraId="509ECA31" w14:textId="77777777" w:rsidR="0070079D" w:rsidRPr="00BB567D" w:rsidRDefault="0070079D" w:rsidP="000265D6">
      <w:pPr>
        <w:pStyle w:val="Heading3"/>
        <w:rPr>
          <w:szCs w:val="20"/>
        </w:rPr>
      </w:pPr>
      <w:r w:rsidRPr="00BB567D">
        <w:rPr>
          <w:szCs w:val="20"/>
        </w:rPr>
        <w:t xml:space="preserve">details of any tenders, pitches or presentations proposed or made by the Client or any Client Group Company; </w:t>
      </w:r>
    </w:p>
    <w:p w14:paraId="76BF9968" w14:textId="77777777" w:rsidR="0070079D" w:rsidRPr="00BB567D" w:rsidRDefault="0070079D" w:rsidP="000265D6">
      <w:pPr>
        <w:pStyle w:val="Heading3"/>
        <w:rPr>
          <w:szCs w:val="20"/>
        </w:rPr>
      </w:pPr>
      <w:r w:rsidRPr="00BB567D">
        <w:rPr>
          <w:szCs w:val="20"/>
        </w:rPr>
        <w:lastRenderedPageBreak/>
        <w:t xml:space="preserve">personal information about any of the Client’s or any Client Group Company’s directors, employees or other staff; </w:t>
      </w:r>
    </w:p>
    <w:p w14:paraId="2F6D224B" w14:textId="1323149C" w:rsidR="0070079D" w:rsidRPr="00BB567D" w:rsidRDefault="0070079D" w:rsidP="000265D6">
      <w:pPr>
        <w:pStyle w:val="Heading3"/>
        <w:rPr>
          <w:szCs w:val="20"/>
        </w:rPr>
      </w:pPr>
      <w:r w:rsidRPr="00BB567D">
        <w:rPr>
          <w:szCs w:val="20"/>
        </w:rPr>
        <w:t xml:space="preserve">information divulged to the Client or any Client Group Company by a third party in confidence; </w:t>
      </w:r>
      <w:r w:rsidR="002620D9">
        <w:rPr>
          <w:szCs w:val="20"/>
        </w:rPr>
        <w:t xml:space="preserve">and </w:t>
      </w:r>
    </w:p>
    <w:p w14:paraId="31663D4A" w14:textId="77777777" w:rsidR="0070079D" w:rsidRPr="00BB567D" w:rsidRDefault="0070079D" w:rsidP="000265D6">
      <w:pPr>
        <w:pStyle w:val="Heading3"/>
        <w:rPr>
          <w:szCs w:val="20"/>
        </w:rPr>
      </w:pPr>
      <w:r w:rsidRPr="00BB567D">
        <w:rPr>
          <w:szCs w:val="20"/>
        </w:rPr>
        <w:t xml:space="preserve">any information relating to the Client or any Client Group Company or any of their clients, which the Client, Client Group Company or the client in question reasonably considers (or is likely to consider) to be confidential. </w:t>
      </w:r>
    </w:p>
    <w:p w14:paraId="3A4A04E4" w14:textId="7AB27BF3" w:rsidR="0070079D" w:rsidRPr="00BB567D" w:rsidRDefault="0070079D" w:rsidP="000265D6">
      <w:pPr>
        <w:pStyle w:val="Heading2"/>
        <w:numPr>
          <w:ilvl w:val="0"/>
          <w:numId w:val="0"/>
        </w:numPr>
        <w:ind w:left="720"/>
        <w:rPr>
          <w:szCs w:val="20"/>
        </w:rPr>
      </w:pPr>
      <w:r w:rsidRPr="00BB567D">
        <w:rPr>
          <w:szCs w:val="20"/>
        </w:rPr>
        <w:t xml:space="preserve">Confidential Information does not include information which is generally known or easily accessible by the public, unless it is generally known or easily accessible by the public because of a breach of the Employment Business’s or </w:t>
      </w:r>
      <w:r w:rsidR="005D7848" w:rsidRPr="00BB567D">
        <w:rPr>
          <w:szCs w:val="20"/>
        </w:rPr>
        <w:t>the Agency Worker</w:t>
      </w:r>
      <w:r w:rsidRPr="00BB567D">
        <w:rPr>
          <w:szCs w:val="20"/>
        </w:rPr>
        <w:t>’s</w:t>
      </w:r>
      <w:r w:rsidR="0065512F" w:rsidRPr="00BB567D">
        <w:rPr>
          <w:szCs w:val="20"/>
        </w:rPr>
        <w:t xml:space="preserve"> or Contractor’s</w:t>
      </w:r>
      <w:r w:rsidRPr="00BB567D">
        <w:rPr>
          <w:szCs w:val="20"/>
        </w:rPr>
        <w:t xml:space="preserve"> obligations</w:t>
      </w:r>
      <w:r w:rsidR="00BB567D">
        <w:rPr>
          <w:szCs w:val="20"/>
        </w:rPr>
        <w:t xml:space="preserve"> or any other person in breach of confidentiality undertakings</w:t>
      </w:r>
      <w:r w:rsidRPr="00BB567D">
        <w:rPr>
          <w:szCs w:val="20"/>
        </w:rPr>
        <w:t xml:space="preserve">; </w:t>
      </w:r>
    </w:p>
    <w:p w14:paraId="5F748D76" w14:textId="77777777" w:rsidR="00E15725" w:rsidRPr="00BB567D" w:rsidRDefault="00E15725" w:rsidP="000265D6">
      <w:pPr>
        <w:pStyle w:val="Default"/>
        <w:spacing w:after="120" w:line="264" w:lineRule="atLeast"/>
        <w:ind w:left="720"/>
        <w:jc w:val="both"/>
        <w:rPr>
          <w:bCs/>
          <w:sz w:val="20"/>
          <w:szCs w:val="20"/>
        </w:rPr>
      </w:pPr>
      <w:r w:rsidRPr="00BB567D">
        <w:rPr>
          <w:b/>
          <w:bCs/>
          <w:sz w:val="20"/>
          <w:szCs w:val="20"/>
        </w:rPr>
        <w:t xml:space="preserve">“Contract Resource” </w:t>
      </w:r>
      <w:r w:rsidRPr="00BB567D">
        <w:rPr>
          <w:bCs/>
          <w:sz w:val="20"/>
          <w:szCs w:val="20"/>
        </w:rPr>
        <w:t>means the Contractor and/or the Contractor Staff that the Contractor supplies, which are supplied by the Employment Business to perform an Assignment;</w:t>
      </w:r>
    </w:p>
    <w:p w14:paraId="1563E24E" w14:textId="77777777" w:rsidR="00E15725" w:rsidRPr="00BB567D" w:rsidRDefault="00E15725" w:rsidP="000265D6">
      <w:pPr>
        <w:pStyle w:val="Default"/>
        <w:spacing w:after="120" w:line="264" w:lineRule="atLeast"/>
        <w:ind w:left="720"/>
        <w:jc w:val="both"/>
        <w:rPr>
          <w:sz w:val="20"/>
          <w:szCs w:val="20"/>
        </w:rPr>
      </w:pPr>
      <w:r w:rsidRPr="00BB567D">
        <w:rPr>
          <w:b/>
          <w:bCs/>
          <w:sz w:val="20"/>
          <w:szCs w:val="20"/>
        </w:rPr>
        <w:t xml:space="preserve">“Contractor” </w:t>
      </w:r>
      <w:r w:rsidRPr="00BB567D">
        <w:rPr>
          <w:bCs/>
          <w:sz w:val="20"/>
          <w:szCs w:val="20"/>
        </w:rPr>
        <w:t>means the</w:t>
      </w:r>
      <w:r w:rsidRPr="00BB567D">
        <w:rPr>
          <w:sz w:val="20"/>
          <w:szCs w:val="20"/>
        </w:rPr>
        <w:t xml:space="preserve"> registered limited liability company which is supplied </w:t>
      </w:r>
      <w:r w:rsidRPr="00BB567D">
        <w:rPr>
          <w:bCs/>
          <w:sz w:val="20"/>
          <w:szCs w:val="20"/>
        </w:rPr>
        <w:t>by the Employment Business to perform the assignment services</w:t>
      </w:r>
      <w:r w:rsidRPr="00BB567D">
        <w:rPr>
          <w:sz w:val="20"/>
          <w:szCs w:val="20"/>
        </w:rPr>
        <w:t>;</w:t>
      </w:r>
    </w:p>
    <w:p w14:paraId="335871B8" w14:textId="77777777" w:rsidR="00B603F7" w:rsidRDefault="00B603F7" w:rsidP="000265D6">
      <w:pPr>
        <w:pStyle w:val="Default"/>
        <w:spacing w:after="120" w:line="264" w:lineRule="atLeast"/>
        <w:ind w:left="720"/>
        <w:jc w:val="both"/>
        <w:rPr>
          <w:sz w:val="20"/>
          <w:szCs w:val="20"/>
        </w:rPr>
      </w:pPr>
      <w:r>
        <w:rPr>
          <w:b/>
          <w:bCs/>
          <w:sz w:val="20"/>
          <w:szCs w:val="20"/>
        </w:rPr>
        <w:t xml:space="preserve">“Contractor Fees” </w:t>
      </w:r>
      <w:r>
        <w:rPr>
          <w:sz w:val="20"/>
          <w:szCs w:val="20"/>
        </w:rPr>
        <w:t>means either a one-off fixed fee for completion of the Assignment or the Contractor’s daily fee for providing services;</w:t>
      </w:r>
    </w:p>
    <w:p w14:paraId="6F50B456" w14:textId="141CE3B6" w:rsidR="00E15725" w:rsidRPr="00BB567D" w:rsidRDefault="00E15725" w:rsidP="000265D6">
      <w:pPr>
        <w:pStyle w:val="Default"/>
        <w:spacing w:after="120" w:line="264" w:lineRule="atLeast"/>
        <w:ind w:left="720"/>
        <w:jc w:val="both"/>
        <w:rPr>
          <w:bCs/>
          <w:sz w:val="20"/>
          <w:szCs w:val="20"/>
        </w:rPr>
      </w:pPr>
      <w:r w:rsidRPr="00BB567D">
        <w:rPr>
          <w:b/>
          <w:bCs/>
          <w:sz w:val="20"/>
          <w:szCs w:val="20"/>
        </w:rPr>
        <w:t xml:space="preserve">“Contractor Staff” </w:t>
      </w:r>
      <w:r w:rsidRPr="00BB567D">
        <w:rPr>
          <w:bCs/>
          <w:sz w:val="20"/>
          <w:szCs w:val="20"/>
        </w:rPr>
        <w:t xml:space="preserve">means the individual(s) employed, engaged and/or supplied by the Contractor (including any agreed substitute) to carry out the Assignment; </w:t>
      </w:r>
    </w:p>
    <w:p w14:paraId="44AA83D5" w14:textId="37DB336D" w:rsidR="0070079D" w:rsidRPr="00BB567D" w:rsidRDefault="0070079D" w:rsidP="000265D6">
      <w:pPr>
        <w:pStyle w:val="Default"/>
        <w:spacing w:after="120" w:line="264" w:lineRule="atLeast"/>
        <w:ind w:left="720"/>
        <w:jc w:val="both"/>
        <w:rPr>
          <w:sz w:val="20"/>
          <w:szCs w:val="20"/>
        </w:rPr>
      </w:pPr>
      <w:r w:rsidRPr="00BB567D">
        <w:rPr>
          <w:b/>
          <w:bCs/>
          <w:sz w:val="20"/>
          <w:szCs w:val="20"/>
        </w:rPr>
        <w:t xml:space="preserve">“Data Protection Laws” </w:t>
      </w:r>
      <w:r w:rsidR="006C45ED" w:rsidRPr="00BB567D">
        <w:rPr>
          <w:sz w:val="20"/>
          <w:szCs w:val="20"/>
        </w:rPr>
        <w:t>means (i) the Data Protection Act 2018 and the Privacy and Electronic Communications Regulations (EC Directive) 2003 (S.I.2003/2426) (ii) all applicable requirements of the General Data Protection Regulation ((EU) 2016/679) (the “</w:t>
      </w:r>
      <w:r w:rsidR="006C45ED" w:rsidRPr="00BB567D">
        <w:rPr>
          <w:b/>
          <w:sz w:val="20"/>
          <w:szCs w:val="20"/>
        </w:rPr>
        <w:t>GDPR</w:t>
      </w:r>
      <w:r w:rsidR="006C45ED" w:rsidRPr="00BB567D">
        <w:rPr>
          <w:sz w:val="20"/>
          <w:szCs w:val="20"/>
        </w:rPr>
        <w:t>”) and any national implementing laws, regulations and secondary legislation, as amended or updated from time to time in the UK unless and until the GDPR is no longer directly applicable in the UK and then (iii) any successor legislation to the GDPR or the Data Protection Act and (iv) any legally binding guidance or codes of practice;</w:t>
      </w:r>
    </w:p>
    <w:p w14:paraId="5C905686" w14:textId="77777777" w:rsidR="0070079D" w:rsidRPr="00F31E43" w:rsidRDefault="0070079D" w:rsidP="000265D6">
      <w:pPr>
        <w:pStyle w:val="Default"/>
        <w:spacing w:after="120" w:line="264" w:lineRule="atLeast"/>
        <w:ind w:left="720"/>
        <w:jc w:val="both"/>
        <w:rPr>
          <w:color w:val="auto"/>
          <w:sz w:val="20"/>
          <w:szCs w:val="20"/>
        </w:rPr>
      </w:pPr>
      <w:r w:rsidRPr="00F31E43">
        <w:rPr>
          <w:b/>
          <w:bCs/>
          <w:color w:val="auto"/>
          <w:sz w:val="20"/>
          <w:szCs w:val="20"/>
        </w:rPr>
        <w:t xml:space="preserve">“Engagement” </w:t>
      </w:r>
      <w:r w:rsidRPr="00F31E43">
        <w:rPr>
          <w:color w:val="auto"/>
          <w:sz w:val="20"/>
          <w:szCs w:val="20"/>
        </w:rPr>
        <w:t xml:space="preserve">means the engagement, employment or use of </w:t>
      </w:r>
      <w:r w:rsidR="005D7848" w:rsidRPr="00F31E43">
        <w:rPr>
          <w:color w:val="auto"/>
          <w:sz w:val="20"/>
          <w:szCs w:val="20"/>
        </w:rPr>
        <w:t>the Agency Worker</w:t>
      </w:r>
      <w:r w:rsidR="0065512F" w:rsidRPr="00F31E43">
        <w:rPr>
          <w:color w:val="auto"/>
          <w:sz w:val="20"/>
          <w:szCs w:val="20"/>
        </w:rPr>
        <w:t>, Contractor or Contractor Staff</w:t>
      </w:r>
      <w:r w:rsidRPr="00F31E43">
        <w:rPr>
          <w:color w:val="auto"/>
          <w:sz w:val="20"/>
          <w:szCs w:val="20"/>
        </w:rPr>
        <w:t xml:space="preserve"> by the Client or a Client Group Company, directly or indirectly, on a permanent or temporary basis, whether under a contract of service or for services, and/or through a company of which </w:t>
      </w:r>
      <w:r w:rsidR="005D7848" w:rsidRPr="00F31E43">
        <w:rPr>
          <w:color w:val="auto"/>
          <w:sz w:val="20"/>
          <w:szCs w:val="20"/>
        </w:rPr>
        <w:t>the Agency Worker</w:t>
      </w:r>
      <w:r w:rsidRPr="00F31E43">
        <w:rPr>
          <w:color w:val="auto"/>
          <w:sz w:val="20"/>
          <w:szCs w:val="20"/>
        </w:rPr>
        <w:t xml:space="preserve"> </w:t>
      </w:r>
      <w:r w:rsidR="0065512F" w:rsidRPr="00F31E43">
        <w:rPr>
          <w:color w:val="auto"/>
          <w:sz w:val="20"/>
          <w:szCs w:val="20"/>
        </w:rPr>
        <w:t xml:space="preserve">or Contractor Staff </w:t>
      </w:r>
      <w:r w:rsidRPr="00F31E43">
        <w:rPr>
          <w:color w:val="auto"/>
          <w:sz w:val="20"/>
          <w:szCs w:val="20"/>
        </w:rPr>
        <w:t>is an officer, employee or other representative, an agency, license, franchise or partnership arrangement, or any other engagement; and “</w:t>
      </w:r>
      <w:r w:rsidRPr="00F31E43">
        <w:rPr>
          <w:b/>
          <w:color w:val="auto"/>
          <w:sz w:val="20"/>
          <w:szCs w:val="20"/>
        </w:rPr>
        <w:t>Engage</w:t>
      </w:r>
      <w:r w:rsidRPr="00F31E43">
        <w:rPr>
          <w:color w:val="auto"/>
          <w:sz w:val="20"/>
          <w:szCs w:val="20"/>
        </w:rPr>
        <w:t>”, “</w:t>
      </w:r>
      <w:r w:rsidRPr="00F31E43">
        <w:rPr>
          <w:b/>
          <w:color w:val="auto"/>
          <w:sz w:val="20"/>
          <w:szCs w:val="20"/>
        </w:rPr>
        <w:t>Engages</w:t>
      </w:r>
      <w:r w:rsidRPr="00F31E43">
        <w:rPr>
          <w:color w:val="auto"/>
          <w:sz w:val="20"/>
          <w:szCs w:val="20"/>
        </w:rPr>
        <w:t>” and “</w:t>
      </w:r>
      <w:r w:rsidRPr="00F31E43">
        <w:rPr>
          <w:b/>
          <w:color w:val="auto"/>
          <w:sz w:val="20"/>
          <w:szCs w:val="20"/>
        </w:rPr>
        <w:t>Engaged</w:t>
      </w:r>
      <w:r w:rsidRPr="00F31E43">
        <w:rPr>
          <w:color w:val="auto"/>
          <w:sz w:val="20"/>
          <w:szCs w:val="20"/>
        </w:rPr>
        <w:t xml:space="preserve">” will be construed accordingly; </w:t>
      </w:r>
    </w:p>
    <w:p w14:paraId="28542BD9" w14:textId="77777777" w:rsidR="0067118B" w:rsidRPr="00BB567D" w:rsidRDefault="0067118B" w:rsidP="000265D6">
      <w:pPr>
        <w:pStyle w:val="Default"/>
        <w:spacing w:after="120" w:line="264" w:lineRule="atLeast"/>
        <w:ind w:left="720"/>
        <w:jc w:val="both"/>
        <w:rPr>
          <w:color w:val="auto"/>
          <w:sz w:val="20"/>
          <w:szCs w:val="20"/>
        </w:rPr>
      </w:pPr>
      <w:r w:rsidRPr="00BB567D">
        <w:rPr>
          <w:b/>
          <w:bCs/>
          <w:color w:val="auto"/>
          <w:sz w:val="20"/>
          <w:szCs w:val="20"/>
        </w:rPr>
        <w:t>“Good Industry Practice”</w:t>
      </w:r>
      <w:r w:rsidRPr="00BB567D">
        <w:rPr>
          <w:bCs/>
          <w:color w:val="auto"/>
          <w:sz w:val="20"/>
          <w:szCs w:val="20"/>
        </w:rPr>
        <w:t xml:space="preserve"> means the use of standards, practices, methods and procedures conforming to applicable law and the exercise of that degree of skill, care, diligence, prudence and foresight which would reasonably and ordinarily be expected from a skilled and experienced person engaged in the provision of similar services to an entity of similar size and nature as the Client under the same or similar circumstances;</w:t>
      </w:r>
    </w:p>
    <w:p w14:paraId="4022DD27" w14:textId="77777777" w:rsidR="0070079D" w:rsidRPr="00BB567D" w:rsidRDefault="0067118B" w:rsidP="000265D6">
      <w:pPr>
        <w:pStyle w:val="Default"/>
        <w:keepNext/>
        <w:spacing w:after="120" w:line="264" w:lineRule="atLeast"/>
        <w:ind w:left="720"/>
        <w:jc w:val="both"/>
        <w:rPr>
          <w:bCs/>
          <w:sz w:val="20"/>
          <w:szCs w:val="20"/>
        </w:rPr>
      </w:pPr>
      <w:r w:rsidRPr="00BB567D">
        <w:rPr>
          <w:b/>
          <w:bCs/>
          <w:sz w:val="20"/>
          <w:szCs w:val="20"/>
        </w:rPr>
        <w:t xml:space="preserve"> </w:t>
      </w:r>
      <w:r w:rsidR="0070079D" w:rsidRPr="00BB567D">
        <w:rPr>
          <w:b/>
          <w:bCs/>
          <w:sz w:val="20"/>
          <w:szCs w:val="20"/>
        </w:rPr>
        <w:t xml:space="preserve">“Intellectual Property Rights” </w:t>
      </w:r>
      <w:r w:rsidR="0070079D" w:rsidRPr="00BB567D">
        <w:rPr>
          <w:sz w:val="20"/>
          <w:szCs w:val="20"/>
        </w:rPr>
        <w:t>means</w:t>
      </w:r>
      <w:r w:rsidR="0070079D" w:rsidRPr="00BB567D">
        <w:rPr>
          <w:bCs/>
          <w:sz w:val="20"/>
          <w:szCs w:val="20"/>
        </w:rPr>
        <w:t>:</w:t>
      </w:r>
    </w:p>
    <w:p w14:paraId="148AF949" w14:textId="77777777" w:rsidR="0070079D" w:rsidRPr="00BB567D" w:rsidRDefault="0070079D" w:rsidP="000265D6">
      <w:pPr>
        <w:pStyle w:val="Heading3"/>
        <w:numPr>
          <w:ilvl w:val="2"/>
          <w:numId w:val="27"/>
        </w:numPr>
        <w:rPr>
          <w:szCs w:val="20"/>
        </w:rPr>
      </w:pPr>
      <w:r w:rsidRPr="00BB567D">
        <w:rPr>
          <w:szCs w:val="20"/>
        </w:rPr>
        <w:t>all present and future copyright, design rights, patents, petty patents, short term patents, utility models, registered designs, database rights, trademarks (whether registered or unregistered), service marks, performance rights, unregistered design rights, rights in any compilation of data, rights in any trade, brand or business name, rights in any trading style or get-up, rights in goodwill, semi-conductor topography rights, domain names, know-how and any other analogous rights subsisting anywhere in the world including all revivals, renewals and reversions;</w:t>
      </w:r>
    </w:p>
    <w:p w14:paraId="328A3060" w14:textId="77777777" w:rsidR="0070079D" w:rsidRPr="00BB567D" w:rsidRDefault="0070079D" w:rsidP="000265D6">
      <w:pPr>
        <w:pStyle w:val="Heading3"/>
        <w:numPr>
          <w:ilvl w:val="2"/>
          <w:numId w:val="27"/>
        </w:numPr>
        <w:rPr>
          <w:szCs w:val="20"/>
        </w:rPr>
      </w:pPr>
      <w:r w:rsidRPr="00BB567D">
        <w:rPr>
          <w:szCs w:val="20"/>
        </w:rPr>
        <w:lastRenderedPageBreak/>
        <w:t>any application for or any right to apply for registration of any such right;</w:t>
      </w:r>
    </w:p>
    <w:p w14:paraId="7A6E97F5" w14:textId="77777777" w:rsidR="0070079D" w:rsidRPr="00BB567D" w:rsidRDefault="0070079D" w:rsidP="000265D6">
      <w:pPr>
        <w:pStyle w:val="Heading3"/>
        <w:numPr>
          <w:ilvl w:val="2"/>
          <w:numId w:val="27"/>
        </w:numPr>
        <w:rPr>
          <w:szCs w:val="20"/>
        </w:rPr>
      </w:pPr>
      <w:r w:rsidRPr="00BB567D">
        <w:rPr>
          <w:szCs w:val="20"/>
        </w:rPr>
        <w:t>any revival, extension, renewal or reversion of any such right;</w:t>
      </w:r>
    </w:p>
    <w:p w14:paraId="7FC87DF9" w14:textId="77777777" w:rsidR="0070079D" w:rsidRPr="00BB567D" w:rsidRDefault="0070079D" w:rsidP="000265D6">
      <w:pPr>
        <w:pStyle w:val="Heading3"/>
        <w:numPr>
          <w:ilvl w:val="2"/>
          <w:numId w:val="27"/>
        </w:numPr>
        <w:rPr>
          <w:szCs w:val="20"/>
        </w:rPr>
      </w:pPr>
      <w:r w:rsidRPr="00BB567D">
        <w:rPr>
          <w:szCs w:val="20"/>
        </w:rPr>
        <w:t>the benefit (subject to the burden) of any agreement, arrangement or licence in connection with any such right;</w:t>
      </w:r>
    </w:p>
    <w:p w14:paraId="4995AFEB" w14:textId="77777777" w:rsidR="0070079D" w:rsidRPr="00BB567D" w:rsidRDefault="0070079D" w:rsidP="000265D6">
      <w:pPr>
        <w:pStyle w:val="Default"/>
        <w:keepNext/>
        <w:spacing w:after="120" w:line="264" w:lineRule="atLeast"/>
        <w:ind w:left="720"/>
        <w:jc w:val="both"/>
        <w:rPr>
          <w:sz w:val="20"/>
          <w:szCs w:val="20"/>
        </w:rPr>
      </w:pPr>
      <w:r w:rsidRPr="00BB567D">
        <w:rPr>
          <w:b/>
          <w:bCs/>
          <w:sz w:val="20"/>
          <w:szCs w:val="20"/>
        </w:rPr>
        <w:t xml:space="preserve">“Introduction” </w:t>
      </w:r>
      <w:r w:rsidRPr="00BB567D">
        <w:rPr>
          <w:sz w:val="20"/>
          <w:szCs w:val="20"/>
        </w:rPr>
        <w:t>means:</w:t>
      </w:r>
    </w:p>
    <w:p w14:paraId="0E8AAAF5" w14:textId="77777777" w:rsidR="0070079D" w:rsidRPr="00BB567D" w:rsidRDefault="0070079D" w:rsidP="000265D6">
      <w:pPr>
        <w:pStyle w:val="Heading3"/>
        <w:numPr>
          <w:ilvl w:val="2"/>
          <w:numId w:val="28"/>
        </w:numPr>
        <w:rPr>
          <w:szCs w:val="20"/>
        </w:rPr>
      </w:pPr>
      <w:r w:rsidRPr="00BB567D">
        <w:rPr>
          <w:szCs w:val="20"/>
        </w:rPr>
        <w:t>the submission to the Client of a curriculum vitae or information whi</w:t>
      </w:r>
      <w:r w:rsidR="0065512F" w:rsidRPr="00BB567D">
        <w:rPr>
          <w:szCs w:val="20"/>
        </w:rPr>
        <w:t xml:space="preserve">ch identifies </w:t>
      </w:r>
      <w:r w:rsidR="005D7848" w:rsidRPr="00BB567D">
        <w:rPr>
          <w:szCs w:val="20"/>
        </w:rPr>
        <w:t>the Agency Worker</w:t>
      </w:r>
      <w:r w:rsidR="0065512F" w:rsidRPr="00BB567D">
        <w:rPr>
          <w:szCs w:val="20"/>
        </w:rPr>
        <w:t xml:space="preserve">, Contractor or Contractor Staff </w:t>
      </w:r>
      <w:r w:rsidRPr="00BB567D">
        <w:rPr>
          <w:szCs w:val="20"/>
        </w:rPr>
        <w:t>following the Client’s instruction to the Employment Business to supply an Agency Worker</w:t>
      </w:r>
      <w:r w:rsidR="0065512F" w:rsidRPr="00BB567D">
        <w:rPr>
          <w:szCs w:val="20"/>
        </w:rPr>
        <w:t xml:space="preserve"> or a Contractor</w:t>
      </w:r>
      <w:r w:rsidRPr="00BB567D">
        <w:rPr>
          <w:szCs w:val="20"/>
        </w:rPr>
        <w:t xml:space="preserve">; or </w:t>
      </w:r>
    </w:p>
    <w:p w14:paraId="78CD31A6" w14:textId="77777777" w:rsidR="0065512F" w:rsidRPr="00BB567D" w:rsidRDefault="0065512F" w:rsidP="000265D6">
      <w:pPr>
        <w:pStyle w:val="Heading3"/>
        <w:numPr>
          <w:ilvl w:val="2"/>
          <w:numId w:val="28"/>
        </w:numPr>
        <w:rPr>
          <w:szCs w:val="20"/>
        </w:rPr>
      </w:pPr>
      <w:r w:rsidRPr="00BB567D">
        <w:rPr>
          <w:szCs w:val="20"/>
        </w:rPr>
        <w:t>the Client’s:</w:t>
      </w:r>
    </w:p>
    <w:p w14:paraId="72F6936E" w14:textId="77777777" w:rsidR="0065512F" w:rsidRPr="00BB567D" w:rsidRDefault="0070079D" w:rsidP="000265D6">
      <w:pPr>
        <w:pStyle w:val="Heading3"/>
        <w:numPr>
          <w:ilvl w:val="3"/>
          <w:numId w:val="28"/>
        </w:numPr>
        <w:rPr>
          <w:szCs w:val="20"/>
        </w:rPr>
      </w:pPr>
      <w:r w:rsidRPr="00BB567D">
        <w:rPr>
          <w:szCs w:val="20"/>
        </w:rPr>
        <w:t xml:space="preserve">interview of </w:t>
      </w:r>
      <w:r w:rsidR="005D7848" w:rsidRPr="00BB567D">
        <w:rPr>
          <w:szCs w:val="20"/>
        </w:rPr>
        <w:t>the Agency Worker</w:t>
      </w:r>
      <w:r w:rsidR="0065512F" w:rsidRPr="00BB567D">
        <w:rPr>
          <w:szCs w:val="20"/>
        </w:rPr>
        <w:t>; or</w:t>
      </w:r>
    </w:p>
    <w:p w14:paraId="7882D2FA" w14:textId="77777777" w:rsidR="0065512F" w:rsidRPr="00BB567D" w:rsidRDefault="0065512F" w:rsidP="000265D6">
      <w:pPr>
        <w:pStyle w:val="Heading3"/>
        <w:numPr>
          <w:ilvl w:val="3"/>
          <w:numId w:val="28"/>
        </w:numPr>
        <w:rPr>
          <w:szCs w:val="20"/>
        </w:rPr>
      </w:pPr>
      <w:r w:rsidRPr="00BB567D">
        <w:rPr>
          <w:szCs w:val="20"/>
        </w:rPr>
        <w:t>introduction to the Contractor or Contractor Staff;</w:t>
      </w:r>
    </w:p>
    <w:p w14:paraId="4DE4AFF0" w14:textId="77777777" w:rsidR="0070079D" w:rsidRPr="00BB567D" w:rsidRDefault="0065512F" w:rsidP="000265D6">
      <w:pPr>
        <w:pStyle w:val="Heading3"/>
        <w:numPr>
          <w:ilvl w:val="0"/>
          <w:numId w:val="0"/>
        </w:numPr>
        <w:ind w:left="1440"/>
        <w:rPr>
          <w:szCs w:val="20"/>
        </w:rPr>
      </w:pPr>
      <w:r w:rsidRPr="00BB567D">
        <w:rPr>
          <w:szCs w:val="20"/>
        </w:rPr>
        <w:t xml:space="preserve">(in person or by telephone or by any other means) </w:t>
      </w:r>
      <w:r w:rsidR="0070079D" w:rsidRPr="00BB567D">
        <w:rPr>
          <w:szCs w:val="20"/>
        </w:rPr>
        <w:t>following the Client’s instruction to the Employment Business to supply an Agency Worker</w:t>
      </w:r>
      <w:r w:rsidRPr="00BB567D">
        <w:rPr>
          <w:szCs w:val="20"/>
        </w:rPr>
        <w:t xml:space="preserve"> or a Contractor</w:t>
      </w:r>
      <w:r w:rsidR="0070079D" w:rsidRPr="00BB567D">
        <w:rPr>
          <w:szCs w:val="20"/>
        </w:rPr>
        <w:t xml:space="preserve">; or </w:t>
      </w:r>
    </w:p>
    <w:p w14:paraId="593E7269" w14:textId="77777777" w:rsidR="0070079D" w:rsidRPr="00BB567D" w:rsidRDefault="0070079D" w:rsidP="000265D6">
      <w:pPr>
        <w:pStyle w:val="Heading3"/>
        <w:numPr>
          <w:ilvl w:val="2"/>
          <w:numId w:val="28"/>
        </w:numPr>
        <w:rPr>
          <w:szCs w:val="20"/>
        </w:rPr>
      </w:pPr>
      <w:r w:rsidRPr="00BB567D">
        <w:rPr>
          <w:szCs w:val="20"/>
        </w:rPr>
        <w:t xml:space="preserve">the supply of </w:t>
      </w:r>
      <w:r w:rsidR="0065512F" w:rsidRPr="00BB567D">
        <w:rPr>
          <w:szCs w:val="20"/>
        </w:rPr>
        <w:t>an</w:t>
      </w:r>
      <w:r w:rsidRPr="00BB567D">
        <w:rPr>
          <w:szCs w:val="20"/>
        </w:rPr>
        <w:t xml:space="preserve"> Agency Worker</w:t>
      </w:r>
      <w:r w:rsidR="0065512F" w:rsidRPr="00BB567D">
        <w:rPr>
          <w:szCs w:val="20"/>
        </w:rPr>
        <w:t>, a Contractor or Contractor Staff</w:t>
      </w:r>
      <w:r w:rsidRPr="00BB567D">
        <w:rPr>
          <w:szCs w:val="20"/>
        </w:rPr>
        <w:t xml:space="preserve">; </w:t>
      </w:r>
    </w:p>
    <w:p w14:paraId="4BB81962" w14:textId="77777777" w:rsidR="0070079D" w:rsidRPr="00BB567D" w:rsidRDefault="0070079D" w:rsidP="000265D6">
      <w:pPr>
        <w:pStyle w:val="Heading3"/>
        <w:numPr>
          <w:ilvl w:val="0"/>
          <w:numId w:val="0"/>
        </w:numPr>
        <w:ind w:left="1440" w:hanging="720"/>
        <w:rPr>
          <w:szCs w:val="20"/>
        </w:rPr>
      </w:pPr>
      <w:r w:rsidRPr="00BB567D">
        <w:rPr>
          <w:szCs w:val="20"/>
        </w:rPr>
        <w:t>and “</w:t>
      </w:r>
      <w:r w:rsidRPr="00BB567D">
        <w:rPr>
          <w:b/>
          <w:szCs w:val="20"/>
        </w:rPr>
        <w:t>Introduced</w:t>
      </w:r>
      <w:r w:rsidRPr="00BB567D">
        <w:rPr>
          <w:szCs w:val="20"/>
        </w:rPr>
        <w:t>”, “</w:t>
      </w:r>
      <w:r w:rsidRPr="00BB567D">
        <w:rPr>
          <w:b/>
          <w:szCs w:val="20"/>
        </w:rPr>
        <w:t>Introduces</w:t>
      </w:r>
      <w:r w:rsidRPr="00BB567D">
        <w:rPr>
          <w:szCs w:val="20"/>
        </w:rPr>
        <w:t>” and "</w:t>
      </w:r>
      <w:r w:rsidRPr="00BB567D">
        <w:rPr>
          <w:b/>
          <w:szCs w:val="20"/>
        </w:rPr>
        <w:t>Introducing</w:t>
      </w:r>
      <w:r w:rsidRPr="00BB567D">
        <w:rPr>
          <w:szCs w:val="20"/>
        </w:rPr>
        <w:t xml:space="preserve">" will be construed accordingly; </w:t>
      </w:r>
    </w:p>
    <w:p w14:paraId="70B2AC60" w14:textId="0DB8894D" w:rsidR="0070079D" w:rsidRPr="00BB567D" w:rsidRDefault="0070079D" w:rsidP="000265D6">
      <w:pPr>
        <w:pStyle w:val="Default"/>
        <w:spacing w:after="120" w:line="264" w:lineRule="atLeast"/>
        <w:ind w:left="720"/>
        <w:jc w:val="both"/>
        <w:rPr>
          <w:sz w:val="20"/>
          <w:szCs w:val="20"/>
        </w:rPr>
      </w:pPr>
      <w:r w:rsidRPr="00BB567D">
        <w:rPr>
          <w:b/>
          <w:bCs/>
          <w:sz w:val="20"/>
          <w:szCs w:val="20"/>
        </w:rPr>
        <w:t xml:space="preserve">“Losses” </w:t>
      </w:r>
      <w:r w:rsidRPr="00BB567D">
        <w:rPr>
          <w:sz w:val="20"/>
          <w:szCs w:val="20"/>
        </w:rPr>
        <w:t>means all losses, liabilities, damages, costs, penalties,</w:t>
      </w:r>
      <w:r w:rsidR="004520F2">
        <w:rPr>
          <w:sz w:val="20"/>
          <w:szCs w:val="20"/>
        </w:rPr>
        <w:t xml:space="preserve"> fines,</w:t>
      </w:r>
      <w:r w:rsidRPr="00BB567D">
        <w:rPr>
          <w:sz w:val="20"/>
          <w:szCs w:val="20"/>
        </w:rPr>
        <w:t xml:space="preserve"> judgments, settlements, awards, expenses whether direct, indirect, special or consequential (including, without limitation, any economic loss or other loss of profits, business or goodwill, management time and reasonable legal fees) and charges, including </w:t>
      </w:r>
      <w:r w:rsidR="0065512F" w:rsidRPr="00BB567D">
        <w:rPr>
          <w:sz w:val="20"/>
          <w:szCs w:val="20"/>
        </w:rPr>
        <w:t xml:space="preserve">PAYE, income tax, NIC and apprenticeship levy including any interest or penalties in respect of the same and any </w:t>
      </w:r>
      <w:r w:rsidRPr="00BB567D">
        <w:rPr>
          <w:sz w:val="20"/>
          <w:szCs w:val="20"/>
        </w:rPr>
        <w:t>items arising out of or resulting from actions, p</w:t>
      </w:r>
      <w:r w:rsidR="0065512F" w:rsidRPr="00BB567D">
        <w:rPr>
          <w:sz w:val="20"/>
          <w:szCs w:val="20"/>
        </w:rPr>
        <w:t>roceedings, claims and demands;</w:t>
      </w:r>
    </w:p>
    <w:p w14:paraId="118BCEAC" w14:textId="77777777" w:rsidR="0070079D" w:rsidRPr="00BB567D" w:rsidRDefault="0070079D" w:rsidP="000265D6">
      <w:pPr>
        <w:pStyle w:val="Default"/>
        <w:spacing w:after="120" w:line="264" w:lineRule="atLeast"/>
        <w:ind w:left="720"/>
        <w:jc w:val="both"/>
        <w:rPr>
          <w:sz w:val="20"/>
          <w:szCs w:val="20"/>
        </w:rPr>
      </w:pPr>
      <w:r w:rsidRPr="00BB567D">
        <w:rPr>
          <w:b/>
          <w:sz w:val="20"/>
          <w:szCs w:val="20"/>
        </w:rPr>
        <w:t>“Materials”</w:t>
      </w:r>
      <w:r w:rsidRPr="00BB567D">
        <w:rPr>
          <w:sz w:val="20"/>
          <w:szCs w:val="20"/>
        </w:rPr>
        <w:t xml:space="preserve"> means any work or material developed, delivered or prepared by </w:t>
      </w:r>
      <w:r w:rsidR="005D7848" w:rsidRPr="00BB567D">
        <w:rPr>
          <w:sz w:val="20"/>
          <w:szCs w:val="20"/>
        </w:rPr>
        <w:t>the Agency Worker</w:t>
      </w:r>
      <w:r w:rsidRPr="00BB567D">
        <w:rPr>
          <w:sz w:val="20"/>
          <w:szCs w:val="20"/>
        </w:rPr>
        <w:t xml:space="preserve"> </w:t>
      </w:r>
      <w:r w:rsidR="0065512F" w:rsidRPr="00BB567D">
        <w:rPr>
          <w:sz w:val="20"/>
          <w:szCs w:val="20"/>
        </w:rPr>
        <w:t xml:space="preserve">or Contract Resource </w:t>
      </w:r>
      <w:r w:rsidRPr="00BB567D">
        <w:rPr>
          <w:sz w:val="20"/>
          <w:szCs w:val="20"/>
        </w:rPr>
        <w:t>during an Assignment (whether individually, collectively or jointly with the Client or any Client Group Company and on whatever media) including (without limitation) any copy; art; music; slogans; product ideas; inventions; all advertising and promotional ideas; computer software, specifications or programs; writings (including reports, studies, source and object codes, manuals and other documentation); discoveries; drawings; models; data; diagrams; charts; and related copies and working papers;</w:t>
      </w:r>
    </w:p>
    <w:p w14:paraId="3B845043" w14:textId="77777777" w:rsidR="0065512F" w:rsidRPr="00BB567D" w:rsidRDefault="006C45ED" w:rsidP="000265D6">
      <w:pPr>
        <w:pStyle w:val="Default"/>
        <w:spacing w:after="120" w:line="264" w:lineRule="atLeast"/>
        <w:ind w:left="720"/>
        <w:jc w:val="both"/>
        <w:rPr>
          <w:sz w:val="20"/>
          <w:szCs w:val="20"/>
        </w:rPr>
      </w:pPr>
      <w:r w:rsidRPr="00BB567D">
        <w:rPr>
          <w:b/>
          <w:sz w:val="20"/>
          <w:szCs w:val="20"/>
        </w:rPr>
        <w:t>“</w:t>
      </w:r>
      <w:r w:rsidR="0065512F" w:rsidRPr="00BB567D">
        <w:rPr>
          <w:b/>
          <w:sz w:val="20"/>
          <w:szCs w:val="20"/>
        </w:rPr>
        <w:t>NIC</w:t>
      </w:r>
      <w:r w:rsidRPr="00BB567D">
        <w:rPr>
          <w:b/>
          <w:sz w:val="20"/>
          <w:szCs w:val="20"/>
        </w:rPr>
        <w:t>”</w:t>
      </w:r>
      <w:r w:rsidR="0065512F" w:rsidRPr="00BB567D">
        <w:rPr>
          <w:b/>
          <w:sz w:val="20"/>
          <w:szCs w:val="20"/>
        </w:rPr>
        <w:t xml:space="preserve"> </w:t>
      </w:r>
      <w:r w:rsidR="0065512F" w:rsidRPr="00BB567D">
        <w:rPr>
          <w:sz w:val="20"/>
          <w:szCs w:val="20"/>
        </w:rPr>
        <w:t>means employee and employer National Insurance Contributions;</w:t>
      </w:r>
    </w:p>
    <w:p w14:paraId="5E07E185" w14:textId="77777777" w:rsidR="0070079D" w:rsidRPr="00BB567D" w:rsidRDefault="0070079D" w:rsidP="000265D6">
      <w:pPr>
        <w:pStyle w:val="Default"/>
        <w:spacing w:after="120" w:line="264" w:lineRule="atLeast"/>
        <w:ind w:left="720"/>
        <w:jc w:val="both"/>
        <w:rPr>
          <w:sz w:val="20"/>
          <w:szCs w:val="20"/>
        </w:rPr>
      </w:pPr>
      <w:r w:rsidRPr="00102906">
        <w:rPr>
          <w:b/>
          <w:bCs/>
          <w:sz w:val="20"/>
          <w:szCs w:val="20"/>
        </w:rPr>
        <w:t xml:space="preserve">“Relevant Period” </w:t>
      </w:r>
      <w:r w:rsidRPr="00102906">
        <w:rPr>
          <w:sz w:val="20"/>
          <w:szCs w:val="20"/>
        </w:rPr>
        <w:t xml:space="preserve">means (a) the period of 8 weeks commencing on the day after the last day on which </w:t>
      </w:r>
      <w:r w:rsidR="005D7848" w:rsidRPr="00102906">
        <w:rPr>
          <w:sz w:val="20"/>
          <w:szCs w:val="20"/>
        </w:rPr>
        <w:t>the Agency Worker</w:t>
      </w:r>
      <w:r w:rsidRPr="00102906">
        <w:rPr>
          <w:sz w:val="20"/>
          <w:szCs w:val="20"/>
        </w:rPr>
        <w:t xml:space="preserve"> </w:t>
      </w:r>
      <w:r w:rsidR="0065512F" w:rsidRPr="00102906">
        <w:rPr>
          <w:sz w:val="20"/>
          <w:szCs w:val="20"/>
        </w:rPr>
        <w:t xml:space="preserve">or Contractor </w:t>
      </w:r>
      <w:r w:rsidRPr="00102906">
        <w:rPr>
          <w:sz w:val="20"/>
          <w:szCs w:val="20"/>
        </w:rPr>
        <w:t xml:space="preserve">worked for the Client having been supplied by the Employment Business; or (b) the period of 14 weeks commencing on the first day on which </w:t>
      </w:r>
      <w:r w:rsidR="005D7848" w:rsidRPr="00102906">
        <w:rPr>
          <w:sz w:val="20"/>
          <w:szCs w:val="20"/>
        </w:rPr>
        <w:t>the Agency Worker</w:t>
      </w:r>
      <w:r w:rsidRPr="00102906">
        <w:rPr>
          <w:sz w:val="20"/>
          <w:szCs w:val="20"/>
        </w:rPr>
        <w:t xml:space="preserve"> </w:t>
      </w:r>
      <w:r w:rsidR="0065512F" w:rsidRPr="00102906">
        <w:rPr>
          <w:sz w:val="20"/>
          <w:szCs w:val="20"/>
        </w:rPr>
        <w:t xml:space="preserve">or Contractor </w:t>
      </w:r>
      <w:r w:rsidRPr="00102906">
        <w:rPr>
          <w:sz w:val="20"/>
          <w:szCs w:val="20"/>
        </w:rPr>
        <w:t>worked for the Client having been supplied by the Employment Business or 14 weeks from the first day of the most recent Assignment where there has been a break of more than 6 weeks (42 days) since any previous assignment;</w:t>
      </w:r>
      <w:r w:rsidRPr="00BB567D">
        <w:rPr>
          <w:sz w:val="20"/>
          <w:szCs w:val="20"/>
        </w:rPr>
        <w:t xml:space="preserve"> </w:t>
      </w:r>
    </w:p>
    <w:p w14:paraId="619DC3AF" w14:textId="77777777" w:rsidR="001156DB" w:rsidRPr="00BB567D" w:rsidRDefault="001156DB" w:rsidP="000265D6">
      <w:pPr>
        <w:pStyle w:val="Default"/>
        <w:spacing w:after="120" w:line="264" w:lineRule="atLeast"/>
        <w:ind w:left="720"/>
        <w:jc w:val="both"/>
        <w:rPr>
          <w:sz w:val="20"/>
          <w:szCs w:val="20"/>
        </w:rPr>
      </w:pPr>
      <w:r w:rsidRPr="00BB567D">
        <w:rPr>
          <w:b/>
          <w:bCs/>
          <w:sz w:val="20"/>
          <w:szCs w:val="20"/>
        </w:rPr>
        <w:t xml:space="preserve">“Relevant Terms and Conditions” </w:t>
      </w:r>
      <w:r w:rsidRPr="00BB567D">
        <w:rPr>
          <w:sz w:val="20"/>
          <w:szCs w:val="20"/>
        </w:rPr>
        <w:t xml:space="preserve">means terms and conditions relating to: </w:t>
      </w:r>
    </w:p>
    <w:p w14:paraId="7C68ECCF" w14:textId="77777777" w:rsidR="001156DB" w:rsidRPr="00BB567D" w:rsidRDefault="001156DB" w:rsidP="000265D6">
      <w:pPr>
        <w:pStyle w:val="Heading3"/>
        <w:numPr>
          <w:ilvl w:val="0"/>
          <w:numId w:val="36"/>
        </w:numPr>
        <w:ind w:left="1418" w:hanging="698"/>
        <w:rPr>
          <w:szCs w:val="20"/>
        </w:rPr>
      </w:pPr>
      <w:r w:rsidRPr="00BB567D">
        <w:rPr>
          <w:szCs w:val="20"/>
        </w:rPr>
        <w:t xml:space="preserve">pay; </w:t>
      </w:r>
    </w:p>
    <w:p w14:paraId="6051B20A" w14:textId="77777777" w:rsidR="001156DB" w:rsidRPr="00BB567D" w:rsidRDefault="001156DB" w:rsidP="000265D6">
      <w:pPr>
        <w:pStyle w:val="Heading3"/>
        <w:numPr>
          <w:ilvl w:val="0"/>
          <w:numId w:val="36"/>
        </w:numPr>
        <w:ind w:left="1418" w:hanging="698"/>
        <w:rPr>
          <w:szCs w:val="20"/>
        </w:rPr>
      </w:pPr>
      <w:r w:rsidRPr="00BB567D">
        <w:rPr>
          <w:szCs w:val="20"/>
        </w:rPr>
        <w:t xml:space="preserve">the duration of working time; </w:t>
      </w:r>
    </w:p>
    <w:p w14:paraId="392818C1" w14:textId="77777777" w:rsidR="001156DB" w:rsidRPr="00BB567D" w:rsidRDefault="001156DB" w:rsidP="000265D6">
      <w:pPr>
        <w:pStyle w:val="Heading3"/>
        <w:numPr>
          <w:ilvl w:val="0"/>
          <w:numId w:val="36"/>
        </w:numPr>
        <w:ind w:left="1418" w:hanging="698"/>
        <w:rPr>
          <w:szCs w:val="20"/>
        </w:rPr>
      </w:pPr>
      <w:r w:rsidRPr="00BB567D">
        <w:rPr>
          <w:szCs w:val="20"/>
        </w:rPr>
        <w:t xml:space="preserve">night work; </w:t>
      </w:r>
    </w:p>
    <w:p w14:paraId="524A65E6" w14:textId="77777777" w:rsidR="001156DB" w:rsidRPr="00BB567D" w:rsidRDefault="001156DB" w:rsidP="000265D6">
      <w:pPr>
        <w:pStyle w:val="Heading3"/>
        <w:numPr>
          <w:ilvl w:val="0"/>
          <w:numId w:val="36"/>
        </w:numPr>
        <w:ind w:left="1418" w:hanging="698"/>
        <w:rPr>
          <w:szCs w:val="20"/>
        </w:rPr>
      </w:pPr>
      <w:r w:rsidRPr="00BB567D">
        <w:rPr>
          <w:szCs w:val="20"/>
        </w:rPr>
        <w:t xml:space="preserve">rest periods; </w:t>
      </w:r>
    </w:p>
    <w:p w14:paraId="0B3414D4" w14:textId="77777777" w:rsidR="001156DB" w:rsidRPr="00BB567D" w:rsidRDefault="001156DB" w:rsidP="000265D6">
      <w:pPr>
        <w:pStyle w:val="Heading3"/>
        <w:numPr>
          <w:ilvl w:val="0"/>
          <w:numId w:val="36"/>
        </w:numPr>
        <w:ind w:left="1418" w:hanging="698"/>
        <w:rPr>
          <w:szCs w:val="20"/>
        </w:rPr>
      </w:pPr>
      <w:r w:rsidRPr="00BB567D">
        <w:rPr>
          <w:szCs w:val="20"/>
        </w:rPr>
        <w:t xml:space="preserve">rest breaks; and </w:t>
      </w:r>
    </w:p>
    <w:p w14:paraId="680FCE8C" w14:textId="77777777" w:rsidR="001156DB" w:rsidRPr="00BB567D" w:rsidRDefault="001156DB" w:rsidP="000265D6">
      <w:pPr>
        <w:pStyle w:val="Heading3"/>
        <w:numPr>
          <w:ilvl w:val="0"/>
          <w:numId w:val="36"/>
        </w:numPr>
        <w:ind w:left="1418" w:hanging="698"/>
        <w:rPr>
          <w:szCs w:val="20"/>
        </w:rPr>
      </w:pPr>
      <w:r w:rsidRPr="00BB567D">
        <w:rPr>
          <w:szCs w:val="20"/>
        </w:rPr>
        <w:lastRenderedPageBreak/>
        <w:t xml:space="preserve">annual leave </w:t>
      </w:r>
    </w:p>
    <w:p w14:paraId="4173C047" w14:textId="77777777" w:rsidR="001156DB" w:rsidRPr="00BB567D" w:rsidRDefault="001156DB" w:rsidP="000265D6">
      <w:pPr>
        <w:pStyle w:val="Default"/>
        <w:spacing w:after="120" w:line="264" w:lineRule="atLeast"/>
        <w:ind w:left="720"/>
        <w:jc w:val="both"/>
        <w:rPr>
          <w:sz w:val="20"/>
          <w:szCs w:val="20"/>
        </w:rPr>
      </w:pPr>
      <w:r w:rsidRPr="00BB567D">
        <w:rPr>
          <w:sz w:val="20"/>
          <w:szCs w:val="20"/>
        </w:rPr>
        <w:t xml:space="preserve">that are ordinarily included in the contracts of employees or workers (as appropriate) of the Client whether by collective agreement or otherwise and including (for the avoidance of doubt and without limitation) such terms and conditions that have become contractual by virtue of custom and practice, including copies of all relevant documentation; </w:t>
      </w:r>
    </w:p>
    <w:p w14:paraId="6F639A95" w14:textId="70DB246B" w:rsidR="0065512F" w:rsidRPr="00F31E43" w:rsidRDefault="0070079D" w:rsidP="001156DB">
      <w:pPr>
        <w:pStyle w:val="Default"/>
        <w:spacing w:after="120" w:line="264" w:lineRule="atLeast"/>
        <w:ind w:left="720"/>
        <w:rPr>
          <w:color w:val="auto"/>
          <w:sz w:val="20"/>
          <w:szCs w:val="20"/>
        </w:rPr>
      </w:pPr>
      <w:r w:rsidRPr="00F31E43">
        <w:rPr>
          <w:b/>
          <w:bCs/>
          <w:color w:val="auto"/>
          <w:sz w:val="20"/>
          <w:szCs w:val="20"/>
        </w:rPr>
        <w:t xml:space="preserve">“Remuneration” </w:t>
      </w:r>
      <w:r w:rsidR="0065512F" w:rsidRPr="00F31E43">
        <w:rPr>
          <w:color w:val="auto"/>
          <w:sz w:val="20"/>
          <w:szCs w:val="20"/>
        </w:rPr>
        <w:t>means:</w:t>
      </w:r>
    </w:p>
    <w:p w14:paraId="5B2E3C37" w14:textId="77777777" w:rsidR="0065512F" w:rsidRPr="00F31E43" w:rsidRDefault="0065512F" w:rsidP="00BB567D">
      <w:pPr>
        <w:pStyle w:val="Heading3"/>
        <w:numPr>
          <w:ilvl w:val="2"/>
          <w:numId w:val="29"/>
        </w:numPr>
        <w:rPr>
          <w:szCs w:val="20"/>
        </w:rPr>
      </w:pPr>
      <w:r w:rsidRPr="00F31E43">
        <w:rPr>
          <w:szCs w:val="20"/>
        </w:rPr>
        <w:t xml:space="preserve">In the case of </w:t>
      </w:r>
      <w:r w:rsidR="003F6013" w:rsidRPr="00F31E43">
        <w:rPr>
          <w:szCs w:val="20"/>
        </w:rPr>
        <w:t xml:space="preserve">Agency Workers </w:t>
      </w:r>
      <w:r w:rsidR="0070079D" w:rsidRPr="00F31E43">
        <w:rPr>
          <w:szCs w:val="20"/>
        </w:rPr>
        <w:t xml:space="preserve">gross base salary payable to or </w:t>
      </w:r>
      <w:r w:rsidR="003F6013" w:rsidRPr="00F31E43">
        <w:rPr>
          <w:szCs w:val="20"/>
        </w:rPr>
        <w:t xml:space="preserve">receivable by </w:t>
      </w:r>
      <w:r w:rsidR="005D7848" w:rsidRPr="00F31E43">
        <w:rPr>
          <w:szCs w:val="20"/>
        </w:rPr>
        <w:t>the Agency Worker</w:t>
      </w:r>
      <w:r w:rsidR="003F6013" w:rsidRPr="00F31E43">
        <w:rPr>
          <w:szCs w:val="20"/>
        </w:rPr>
        <w:t>;</w:t>
      </w:r>
    </w:p>
    <w:p w14:paraId="17C8EE03" w14:textId="77777777" w:rsidR="0065512F" w:rsidRPr="00F31E43" w:rsidRDefault="0065512F" w:rsidP="00BB567D">
      <w:pPr>
        <w:pStyle w:val="Heading3"/>
        <w:numPr>
          <w:ilvl w:val="2"/>
          <w:numId w:val="29"/>
        </w:numPr>
        <w:rPr>
          <w:szCs w:val="20"/>
        </w:rPr>
      </w:pPr>
      <w:r w:rsidRPr="00F31E43">
        <w:rPr>
          <w:szCs w:val="20"/>
        </w:rPr>
        <w:t>In the case of Contractors, pay payable to or receivable by the Contract Resource</w:t>
      </w:r>
      <w:r w:rsidR="003F6013" w:rsidRPr="00F31E43">
        <w:rPr>
          <w:szCs w:val="20"/>
        </w:rPr>
        <w:t>;</w:t>
      </w:r>
    </w:p>
    <w:p w14:paraId="125FAF60" w14:textId="195BC682" w:rsidR="0070079D" w:rsidRPr="00F31E43" w:rsidRDefault="0070079D" w:rsidP="00BB567D">
      <w:pPr>
        <w:pStyle w:val="Default"/>
        <w:spacing w:after="120" w:line="264" w:lineRule="atLeast"/>
        <w:ind w:left="720"/>
        <w:rPr>
          <w:color w:val="auto"/>
          <w:sz w:val="20"/>
          <w:szCs w:val="20"/>
        </w:rPr>
      </w:pPr>
      <w:r w:rsidRPr="00F31E43">
        <w:rPr>
          <w:color w:val="auto"/>
          <w:sz w:val="20"/>
          <w:szCs w:val="20"/>
        </w:rPr>
        <w:t>for services provided to or on behalf of the Client or any Client Group Company</w:t>
      </w:r>
      <w:r w:rsidR="00F31E43" w:rsidRPr="00F31E43">
        <w:rPr>
          <w:color w:val="auto"/>
          <w:sz w:val="20"/>
          <w:szCs w:val="20"/>
        </w:rPr>
        <w:t xml:space="preserve"> </w:t>
      </w:r>
      <w:r w:rsidRPr="00F31E43">
        <w:rPr>
          <w:color w:val="auto"/>
          <w:sz w:val="20"/>
          <w:szCs w:val="20"/>
        </w:rPr>
        <w:t>at the point of Engagement for the first 12 months, and excludes any emoluments, bonuses, commission or benefits in kind (pensions, healthcare, car schemes etc.);</w:t>
      </w:r>
    </w:p>
    <w:p w14:paraId="7BD7B7E2" w14:textId="4CAB6700" w:rsidR="0070079D" w:rsidRPr="00F31E43" w:rsidRDefault="0070079D" w:rsidP="00BB567D">
      <w:pPr>
        <w:pStyle w:val="Default"/>
        <w:spacing w:after="120" w:line="264" w:lineRule="atLeast"/>
        <w:ind w:left="720"/>
        <w:rPr>
          <w:color w:val="auto"/>
          <w:sz w:val="20"/>
          <w:szCs w:val="20"/>
        </w:rPr>
      </w:pPr>
      <w:r w:rsidRPr="00F31E43">
        <w:rPr>
          <w:b/>
          <w:bCs/>
          <w:color w:val="auto"/>
          <w:sz w:val="20"/>
          <w:szCs w:val="20"/>
        </w:rPr>
        <w:t xml:space="preserve">“Transfer Fee” </w:t>
      </w:r>
      <w:r w:rsidRPr="00F31E43">
        <w:rPr>
          <w:color w:val="auto"/>
          <w:sz w:val="20"/>
          <w:szCs w:val="20"/>
        </w:rPr>
        <w:t xml:space="preserve">means the fee payable in accordance with clause </w:t>
      </w:r>
      <w:r w:rsidRPr="00F31E43">
        <w:rPr>
          <w:color w:val="auto"/>
          <w:sz w:val="20"/>
          <w:szCs w:val="20"/>
        </w:rPr>
        <w:fldChar w:fldCharType="begin"/>
      </w:r>
      <w:r w:rsidRPr="00F31E43">
        <w:rPr>
          <w:color w:val="auto"/>
          <w:sz w:val="20"/>
          <w:szCs w:val="20"/>
        </w:rPr>
        <w:instrText xml:space="preserve"> REF _Ref389152018 \w \h  \* MERGEFORMAT </w:instrText>
      </w:r>
      <w:r w:rsidRPr="00F31E43">
        <w:rPr>
          <w:color w:val="auto"/>
          <w:sz w:val="20"/>
          <w:szCs w:val="20"/>
        </w:rPr>
      </w:r>
      <w:r w:rsidRPr="00F31E43">
        <w:rPr>
          <w:color w:val="auto"/>
          <w:sz w:val="20"/>
          <w:szCs w:val="20"/>
        </w:rPr>
        <w:fldChar w:fldCharType="separate"/>
      </w:r>
      <w:r w:rsidR="006D770B">
        <w:rPr>
          <w:color w:val="auto"/>
          <w:sz w:val="20"/>
          <w:szCs w:val="20"/>
        </w:rPr>
        <w:t>8</w:t>
      </w:r>
      <w:r w:rsidRPr="00F31E43">
        <w:rPr>
          <w:color w:val="auto"/>
          <w:sz w:val="20"/>
          <w:szCs w:val="20"/>
        </w:rPr>
        <w:fldChar w:fldCharType="end"/>
      </w:r>
      <w:r w:rsidRPr="00F31E43">
        <w:rPr>
          <w:color w:val="auto"/>
          <w:sz w:val="20"/>
          <w:szCs w:val="20"/>
        </w:rPr>
        <w:t xml:space="preserve"> and Regulation 10 of the Conduct Regulations; </w:t>
      </w:r>
    </w:p>
    <w:p w14:paraId="1DB65A48" w14:textId="4D51FA19" w:rsidR="00AD7097" w:rsidRPr="00F31E43" w:rsidRDefault="00AD7097" w:rsidP="001156DB">
      <w:pPr>
        <w:pStyle w:val="Default"/>
        <w:spacing w:after="120" w:line="264" w:lineRule="atLeast"/>
        <w:ind w:left="720"/>
        <w:rPr>
          <w:color w:val="auto"/>
          <w:sz w:val="20"/>
          <w:szCs w:val="20"/>
        </w:rPr>
      </w:pPr>
      <w:r w:rsidRPr="00F31E43">
        <w:rPr>
          <w:b/>
          <w:bCs/>
          <w:color w:val="auto"/>
          <w:sz w:val="20"/>
          <w:szCs w:val="20"/>
        </w:rPr>
        <w:t xml:space="preserve">“Vulnerable Person” </w:t>
      </w:r>
      <w:r w:rsidRPr="00F31E43">
        <w:rPr>
          <w:color w:val="auto"/>
          <w:sz w:val="20"/>
          <w:szCs w:val="20"/>
        </w:rPr>
        <w:t xml:space="preserve">means any person who by reason of age, infirmity, illness, disability or any other circumstance is in need of care or attention, and includes any person under the age of eighteen; and </w:t>
      </w:r>
    </w:p>
    <w:p w14:paraId="470B0FC7" w14:textId="77777777" w:rsidR="002A1796" w:rsidRPr="00BB567D" w:rsidRDefault="002A1796" w:rsidP="002A1796">
      <w:pPr>
        <w:pStyle w:val="Default"/>
        <w:spacing w:after="120" w:line="264" w:lineRule="atLeast"/>
        <w:ind w:left="720"/>
        <w:rPr>
          <w:sz w:val="20"/>
          <w:szCs w:val="20"/>
        </w:rPr>
      </w:pPr>
      <w:r w:rsidRPr="00BB567D">
        <w:rPr>
          <w:b/>
          <w:bCs/>
          <w:sz w:val="20"/>
          <w:szCs w:val="20"/>
        </w:rPr>
        <w:t xml:space="preserve">“Working Time Regulations” </w:t>
      </w:r>
      <w:r w:rsidRPr="00BB567D">
        <w:rPr>
          <w:sz w:val="20"/>
          <w:szCs w:val="20"/>
        </w:rPr>
        <w:t xml:space="preserve">means the Working Time Regulations 1998. </w:t>
      </w:r>
    </w:p>
    <w:p w14:paraId="77B23553" w14:textId="77777777" w:rsidR="00E6238B" w:rsidRPr="00BB567D" w:rsidRDefault="00E6238B" w:rsidP="00BB567D">
      <w:pPr>
        <w:pStyle w:val="Heading2"/>
        <w:tabs>
          <w:tab w:val="clear" w:pos="720"/>
          <w:tab w:val="num" w:pos="709"/>
        </w:tabs>
        <w:ind w:left="709"/>
        <w:rPr>
          <w:szCs w:val="20"/>
        </w:rPr>
      </w:pPr>
      <w:bookmarkStart w:id="1" w:name="_Ref435450677"/>
      <w:r w:rsidRPr="00BB567D">
        <w:rPr>
          <w:szCs w:val="20"/>
        </w:rPr>
        <w:t>The headings in this Agreement are inserted for convenience only and shall not affect the interpretation or construction of this Agreement.</w:t>
      </w:r>
      <w:bookmarkEnd w:id="1"/>
    </w:p>
    <w:p w14:paraId="0AB4A1B3" w14:textId="77777777" w:rsidR="00E6238B" w:rsidRPr="00BB567D" w:rsidRDefault="00E6238B" w:rsidP="00BB567D">
      <w:pPr>
        <w:pStyle w:val="Heading2"/>
        <w:tabs>
          <w:tab w:val="clear" w:pos="720"/>
          <w:tab w:val="num" w:pos="709"/>
        </w:tabs>
        <w:ind w:left="709"/>
        <w:rPr>
          <w:szCs w:val="20"/>
        </w:rPr>
      </w:pPr>
      <w:bookmarkStart w:id="2" w:name="_Ref435450678"/>
      <w:r w:rsidRPr="00BB567D">
        <w:rPr>
          <w:szCs w:val="20"/>
        </w:rPr>
        <w:t>Words expressed in the singular shall include the plural and vice versa. Words referring to a particular gender include every gender. References to a person include an individual, company, body corporate, corporation, unincorporated association, firm, partnership, joint venture, government, state or agency of state.</w:t>
      </w:r>
      <w:bookmarkEnd w:id="2"/>
    </w:p>
    <w:p w14:paraId="4EABFCE9" w14:textId="77777777" w:rsidR="00E6238B" w:rsidRPr="00BB567D" w:rsidRDefault="00E6238B" w:rsidP="00BB567D">
      <w:pPr>
        <w:pStyle w:val="Heading2"/>
        <w:tabs>
          <w:tab w:val="clear" w:pos="720"/>
          <w:tab w:val="num" w:pos="709"/>
        </w:tabs>
        <w:ind w:left="709"/>
        <w:rPr>
          <w:szCs w:val="20"/>
        </w:rPr>
      </w:pPr>
      <w:bookmarkStart w:id="3" w:name="_Ref435450679"/>
      <w:r w:rsidRPr="00BB567D">
        <w:rPr>
          <w:szCs w:val="20"/>
        </w:rPr>
        <w:t>The words and phrases “other”, “including”, “in particular” and words of similar effect shall be construed without limitation.</w:t>
      </w:r>
      <w:bookmarkEnd w:id="3"/>
    </w:p>
    <w:p w14:paraId="371248EB" w14:textId="77777777" w:rsidR="00E6238B" w:rsidRPr="00BB567D" w:rsidRDefault="00E6238B" w:rsidP="00BB567D">
      <w:pPr>
        <w:pStyle w:val="Heading2"/>
        <w:tabs>
          <w:tab w:val="clear" w:pos="720"/>
          <w:tab w:val="num" w:pos="709"/>
        </w:tabs>
        <w:ind w:left="709"/>
        <w:rPr>
          <w:szCs w:val="20"/>
        </w:rPr>
      </w:pPr>
      <w:bookmarkStart w:id="4" w:name="_Ref438559075"/>
      <w:bookmarkStart w:id="5" w:name="_Ref435450681"/>
      <w:r w:rsidRPr="00BB567D">
        <w:rPr>
          <w:szCs w:val="20"/>
        </w:rPr>
        <w:t xml:space="preserve">References to any statute, statutory provision, enactment, order, regulation or other similar instrument shall include </w:t>
      </w:r>
      <w:bookmarkStart w:id="6" w:name="DocXTextRef8"/>
      <w:r w:rsidRPr="00BB567D">
        <w:rPr>
          <w:szCs w:val="20"/>
        </w:rPr>
        <w:t>(i)</w:t>
      </w:r>
      <w:bookmarkEnd w:id="6"/>
      <w:r w:rsidRPr="00BB567D">
        <w:rPr>
          <w:szCs w:val="20"/>
        </w:rPr>
        <w:t xml:space="preserve"> any subordinate legislation made under it, (ii) any provision that it has modified or re-enacted (whether with or without modification), and (iii) any provision that subsequently supersedes it or re-enacts it (whether with or without modification) whether made before or after the date of this Agreement.</w:t>
      </w:r>
      <w:bookmarkEnd w:id="4"/>
    </w:p>
    <w:p w14:paraId="538423C8" w14:textId="77777777" w:rsidR="00E6238B" w:rsidRPr="00BB567D" w:rsidRDefault="00E6238B" w:rsidP="00BB567D">
      <w:pPr>
        <w:pStyle w:val="Heading2"/>
        <w:tabs>
          <w:tab w:val="clear" w:pos="720"/>
          <w:tab w:val="num" w:pos="709"/>
        </w:tabs>
        <w:ind w:left="709"/>
        <w:rPr>
          <w:szCs w:val="20"/>
        </w:rPr>
      </w:pPr>
      <w:bookmarkStart w:id="7" w:name="_Ref438559076"/>
      <w:r w:rsidRPr="00BB567D">
        <w:rPr>
          <w:szCs w:val="20"/>
        </w:rPr>
        <w:t>References to any standards, policies or guidelines shall be to the most recently published version of those standards, policies or guidelines.</w:t>
      </w:r>
      <w:bookmarkEnd w:id="5"/>
      <w:bookmarkEnd w:id="7"/>
    </w:p>
    <w:p w14:paraId="0F5D8348" w14:textId="77777777" w:rsidR="00E6238B" w:rsidRPr="00BB567D" w:rsidRDefault="00E6238B" w:rsidP="00BB567D">
      <w:pPr>
        <w:pStyle w:val="Heading2"/>
        <w:tabs>
          <w:tab w:val="clear" w:pos="720"/>
          <w:tab w:val="num" w:pos="709"/>
        </w:tabs>
        <w:ind w:left="709"/>
        <w:rPr>
          <w:szCs w:val="20"/>
        </w:rPr>
      </w:pPr>
      <w:bookmarkStart w:id="8" w:name="_Ref435450682"/>
      <w:r w:rsidRPr="00BB567D">
        <w:rPr>
          <w:szCs w:val="20"/>
        </w:rPr>
        <w:t xml:space="preserve">All references in this Agreement to clauses and schedules are to the clauses and </w:t>
      </w:r>
      <w:bookmarkStart w:id="9" w:name="DocXTextRef10"/>
      <w:r w:rsidRPr="00BB567D">
        <w:rPr>
          <w:szCs w:val="20"/>
        </w:rPr>
        <w:t>schedules</w:t>
      </w:r>
      <w:bookmarkEnd w:id="9"/>
      <w:r w:rsidRPr="00BB567D">
        <w:rPr>
          <w:szCs w:val="20"/>
        </w:rPr>
        <w:t xml:space="preserve"> in this Agreement unless otherwise stated.</w:t>
      </w:r>
      <w:bookmarkEnd w:id="8"/>
    </w:p>
    <w:p w14:paraId="1182098C" w14:textId="77777777" w:rsidR="00E6238B" w:rsidRPr="00BB567D" w:rsidRDefault="00E6238B" w:rsidP="00BB567D">
      <w:pPr>
        <w:pStyle w:val="Heading2"/>
        <w:tabs>
          <w:tab w:val="clear" w:pos="720"/>
          <w:tab w:val="num" w:pos="709"/>
        </w:tabs>
        <w:ind w:left="709"/>
        <w:rPr>
          <w:szCs w:val="20"/>
        </w:rPr>
      </w:pPr>
      <w:bookmarkStart w:id="10" w:name="_Ref435450683"/>
      <w:r w:rsidRPr="00BB567D">
        <w:rPr>
          <w:szCs w:val="20"/>
        </w:rPr>
        <w:t>If any condition or other provision contained in this Agreement requires a party to it not to do an act or thing, it shall be a breach of any such condition or provision to permit or suffer such act or thing to be done.</w:t>
      </w:r>
      <w:bookmarkEnd w:id="10"/>
    </w:p>
    <w:p w14:paraId="44B4EFAA" w14:textId="77777777" w:rsidR="00E6238B" w:rsidRPr="00BB567D" w:rsidRDefault="00E6238B" w:rsidP="00BB567D">
      <w:pPr>
        <w:pStyle w:val="Heading2"/>
        <w:tabs>
          <w:tab w:val="clear" w:pos="720"/>
          <w:tab w:val="num" w:pos="709"/>
        </w:tabs>
        <w:ind w:left="709"/>
        <w:rPr>
          <w:szCs w:val="20"/>
        </w:rPr>
      </w:pPr>
      <w:bookmarkStart w:id="11" w:name="_Ref435450684"/>
      <w:r w:rsidRPr="00BB567D">
        <w:rPr>
          <w:szCs w:val="20"/>
        </w:rPr>
        <w:t>Where a provision of this Agreement is subject to agreement of the parties, or requires approval, consent or permission of a party, such agreement, approval, consent and permission must be evidenced in writing and given by an authorised representative of the parties.</w:t>
      </w:r>
      <w:bookmarkEnd w:id="11"/>
    </w:p>
    <w:p w14:paraId="6C5B2240" w14:textId="77777777" w:rsidR="00E6238B" w:rsidRPr="00BB567D" w:rsidRDefault="00E6238B" w:rsidP="00BB567D">
      <w:pPr>
        <w:pStyle w:val="Heading2"/>
        <w:rPr>
          <w:szCs w:val="20"/>
        </w:rPr>
      </w:pPr>
      <w:bookmarkStart w:id="12" w:name="_BPDC_LN_INS_1226"/>
      <w:bookmarkStart w:id="13" w:name="_BPDC_PR_INS_1227"/>
      <w:bookmarkStart w:id="14" w:name="_Ref438559077"/>
      <w:bookmarkEnd w:id="12"/>
      <w:bookmarkEnd w:id="13"/>
      <w:r w:rsidRPr="00BB567D">
        <w:rPr>
          <w:szCs w:val="20"/>
        </w:rPr>
        <w:t>Unless expressly stated otherwise, in the case of any conflict or inconsistency in relation to any of the following elements of this Agreement, they shall prevail in the following order:</w:t>
      </w:r>
      <w:bookmarkEnd w:id="14"/>
    </w:p>
    <w:p w14:paraId="7F3DD4C0" w14:textId="77777777" w:rsidR="00E6238B" w:rsidRPr="00BB567D" w:rsidRDefault="00E6238B" w:rsidP="00BB567D">
      <w:pPr>
        <w:pStyle w:val="Heading3"/>
        <w:rPr>
          <w:szCs w:val="20"/>
        </w:rPr>
      </w:pPr>
      <w:bookmarkStart w:id="15" w:name="_BPDC_LN_INS_1224"/>
      <w:bookmarkStart w:id="16" w:name="_BPDC_PR_INS_1225"/>
      <w:bookmarkStart w:id="17" w:name="_Ref438559078"/>
      <w:bookmarkStart w:id="18" w:name="_Ref442108728"/>
      <w:bookmarkEnd w:id="15"/>
      <w:bookmarkEnd w:id="16"/>
      <w:r w:rsidRPr="00BB567D">
        <w:rPr>
          <w:szCs w:val="20"/>
        </w:rPr>
        <w:lastRenderedPageBreak/>
        <w:t xml:space="preserve">the main body of </w:t>
      </w:r>
      <w:bookmarkStart w:id="19" w:name="_BPDC_LN_INS_1221"/>
      <w:bookmarkStart w:id="20" w:name="_BPDC_PR_INS_1222"/>
      <w:bookmarkStart w:id="21" w:name="_BPDC_PR_INS_1223"/>
      <w:bookmarkStart w:id="22" w:name="_Ref438559079"/>
      <w:bookmarkEnd w:id="17"/>
      <w:bookmarkEnd w:id="19"/>
      <w:bookmarkEnd w:id="20"/>
      <w:bookmarkEnd w:id="21"/>
      <w:r w:rsidRPr="00BB567D">
        <w:rPr>
          <w:szCs w:val="20"/>
        </w:rPr>
        <w:t>this Agreement;</w:t>
      </w:r>
      <w:bookmarkEnd w:id="18"/>
      <w:bookmarkEnd w:id="22"/>
    </w:p>
    <w:p w14:paraId="0217D259" w14:textId="77777777" w:rsidR="00E6238B" w:rsidRPr="00BB567D" w:rsidRDefault="00E6238B" w:rsidP="00BB567D">
      <w:pPr>
        <w:pStyle w:val="Heading3"/>
        <w:rPr>
          <w:szCs w:val="20"/>
        </w:rPr>
      </w:pPr>
      <w:bookmarkStart w:id="23" w:name="_BPDC_LN_INS_1219"/>
      <w:bookmarkStart w:id="24" w:name="_BPDC_PR_INS_1220"/>
      <w:bookmarkStart w:id="25" w:name="_Ref442108729"/>
      <w:bookmarkStart w:id="26" w:name="_Ref438559080"/>
      <w:bookmarkEnd w:id="23"/>
      <w:bookmarkEnd w:id="24"/>
      <w:r w:rsidRPr="00BB567D">
        <w:rPr>
          <w:szCs w:val="20"/>
        </w:rPr>
        <w:t>the Schedules; and</w:t>
      </w:r>
    </w:p>
    <w:p w14:paraId="66ED58E7" w14:textId="77777777" w:rsidR="00E6238B" w:rsidRPr="00BB567D" w:rsidRDefault="00E6238B" w:rsidP="00BB567D">
      <w:pPr>
        <w:pStyle w:val="Heading3"/>
        <w:rPr>
          <w:szCs w:val="20"/>
        </w:rPr>
      </w:pPr>
      <w:r w:rsidRPr="00BB567D">
        <w:rPr>
          <w:szCs w:val="20"/>
        </w:rPr>
        <w:t>the agreed Assignment Details</w:t>
      </w:r>
      <w:bookmarkStart w:id="27" w:name="_Ref442108730"/>
      <w:bookmarkEnd w:id="25"/>
      <w:r w:rsidRPr="00BB567D">
        <w:rPr>
          <w:szCs w:val="20"/>
        </w:rPr>
        <w:t>.</w:t>
      </w:r>
      <w:bookmarkEnd w:id="26"/>
      <w:bookmarkEnd w:id="27"/>
    </w:p>
    <w:p w14:paraId="3A787514" w14:textId="77777777" w:rsidR="00E6238B" w:rsidRPr="00BB567D" w:rsidRDefault="00E6238B" w:rsidP="00BB567D">
      <w:pPr>
        <w:pStyle w:val="Heading2"/>
        <w:rPr>
          <w:szCs w:val="20"/>
        </w:rPr>
      </w:pPr>
      <w:bookmarkStart w:id="28" w:name="_BPDC_LN_INS_1217"/>
      <w:bookmarkStart w:id="29" w:name="_BPDC_PR_INS_1218"/>
      <w:bookmarkEnd w:id="28"/>
      <w:bookmarkEnd w:id="29"/>
      <w:r w:rsidRPr="00BB567D">
        <w:rPr>
          <w:szCs w:val="20"/>
        </w:rPr>
        <w:t>This Agreement sets out the terms on which the Employment Business shall supply Agency Workers and Contractors, and shall apply to the exclusion of all other terms and conditions that the Employment Business seeks to impose or incorporate, or which are implied by trade, custom, practice, course of dealing or otherwise.</w:t>
      </w:r>
    </w:p>
    <w:p w14:paraId="3A3064F8" w14:textId="53544739" w:rsidR="0070079D" w:rsidRPr="00BB567D" w:rsidRDefault="006214FA" w:rsidP="00BB567D">
      <w:pPr>
        <w:pStyle w:val="Heading1Boldonly"/>
        <w:spacing w:after="120"/>
        <w:rPr>
          <w:smallCaps/>
          <w:szCs w:val="20"/>
        </w:rPr>
      </w:pPr>
      <w:r w:rsidRPr="00BB567D">
        <w:rPr>
          <w:smallCaps/>
          <w:szCs w:val="20"/>
        </w:rPr>
        <w:t>Commencement and purpose</w:t>
      </w:r>
    </w:p>
    <w:p w14:paraId="6D9E5CBA" w14:textId="221109BE" w:rsidR="0070079D" w:rsidRPr="00F31E43" w:rsidRDefault="0070079D" w:rsidP="00BB567D">
      <w:pPr>
        <w:pStyle w:val="Heading2"/>
        <w:rPr>
          <w:szCs w:val="20"/>
        </w:rPr>
      </w:pPr>
      <w:r w:rsidRPr="00BB567D">
        <w:rPr>
          <w:szCs w:val="20"/>
        </w:rPr>
        <w:t xml:space="preserve">This Agreement will </w:t>
      </w:r>
      <w:r w:rsidR="006214FA" w:rsidRPr="00BB567D">
        <w:rPr>
          <w:szCs w:val="20"/>
        </w:rPr>
        <w:t>be deemed to commence from the date this Agreement is entered into.</w:t>
      </w:r>
      <w:r w:rsidRPr="00BB567D">
        <w:rPr>
          <w:szCs w:val="20"/>
        </w:rPr>
        <w:t xml:space="preserve"> </w:t>
      </w:r>
      <w:r w:rsidR="006214FA" w:rsidRPr="00BB567D">
        <w:rPr>
          <w:szCs w:val="20"/>
        </w:rPr>
        <w:t>T</w:t>
      </w:r>
      <w:r w:rsidR="00E6238B" w:rsidRPr="00BB567D">
        <w:rPr>
          <w:szCs w:val="20"/>
        </w:rPr>
        <w:t>his Agreement</w:t>
      </w:r>
      <w:r w:rsidRPr="00BB567D">
        <w:rPr>
          <w:szCs w:val="20"/>
        </w:rPr>
        <w:t xml:space="preserve"> constitute</w:t>
      </w:r>
      <w:r w:rsidR="00E6238B" w:rsidRPr="00BB567D">
        <w:rPr>
          <w:szCs w:val="20"/>
        </w:rPr>
        <w:t>s</w:t>
      </w:r>
      <w:r w:rsidRPr="00BB567D">
        <w:rPr>
          <w:szCs w:val="20"/>
        </w:rPr>
        <w:t xml:space="preserve"> the contract between the Employment Business and the Client for the supply of</w:t>
      </w:r>
      <w:r w:rsidR="0007251F">
        <w:rPr>
          <w:szCs w:val="20"/>
        </w:rPr>
        <w:t xml:space="preserve"> the</w:t>
      </w:r>
      <w:r w:rsidRPr="00BB567D">
        <w:rPr>
          <w:szCs w:val="20"/>
        </w:rPr>
        <w:t xml:space="preserve"> Agency Workers</w:t>
      </w:r>
      <w:r w:rsidR="00E6238B" w:rsidRPr="00BB567D">
        <w:rPr>
          <w:szCs w:val="20"/>
        </w:rPr>
        <w:t xml:space="preserve"> and Contractor’s</w:t>
      </w:r>
      <w:r w:rsidRPr="00BB567D">
        <w:rPr>
          <w:szCs w:val="20"/>
        </w:rPr>
        <w:t xml:space="preserve"> services by the Employment Business to the Client.  If the Client requests provision of an Agency Worker</w:t>
      </w:r>
      <w:r w:rsidR="00E6238B" w:rsidRPr="00BB567D">
        <w:rPr>
          <w:szCs w:val="20"/>
        </w:rPr>
        <w:t xml:space="preserve"> or Contractor</w:t>
      </w:r>
      <w:r w:rsidRPr="00BB567D">
        <w:rPr>
          <w:szCs w:val="20"/>
        </w:rPr>
        <w:t xml:space="preserve"> for an </w:t>
      </w:r>
      <w:r w:rsidRPr="00F31E43">
        <w:rPr>
          <w:szCs w:val="20"/>
        </w:rPr>
        <w:t>Assignment, this Agreement will apply.</w:t>
      </w:r>
    </w:p>
    <w:p w14:paraId="6F583537" w14:textId="77777777" w:rsidR="0070079D" w:rsidRPr="00F31E43" w:rsidRDefault="0070079D" w:rsidP="00BB567D">
      <w:pPr>
        <w:pStyle w:val="Heading2"/>
        <w:rPr>
          <w:szCs w:val="20"/>
        </w:rPr>
      </w:pPr>
      <w:r w:rsidRPr="00F31E43">
        <w:rPr>
          <w:szCs w:val="20"/>
        </w:rPr>
        <w:t xml:space="preserve">The Employment Business shall act as an employment business (as defined in Section 13(3) of the Employment Agencies Act 1973) when Introducing Agency Workers </w:t>
      </w:r>
      <w:r w:rsidR="00E6238B" w:rsidRPr="00F31E43">
        <w:rPr>
          <w:szCs w:val="20"/>
        </w:rPr>
        <w:t xml:space="preserve">or Contractors </w:t>
      </w:r>
      <w:r w:rsidRPr="00F31E43">
        <w:rPr>
          <w:szCs w:val="20"/>
        </w:rPr>
        <w:t xml:space="preserve">for Assignments with the Client. </w:t>
      </w:r>
    </w:p>
    <w:p w14:paraId="300E7810" w14:textId="77777777" w:rsidR="0067118B" w:rsidRPr="00BB567D" w:rsidRDefault="0067118B" w:rsidP="00BB567D">
      <w:pPr>
        <w:pStyle w:val="Heading1Boldonly"/>
        <w:spacing w:after="120"/>
        <w:rPr>
          <w:smallCaps/>
          <w:szCs w:val="20"/>
        </w:rPr>
      </w:pPr>
      <w:r w:rsidRPr="00BB567D">
        <w:rPr>
          <w:smallCaps/>
          <w:szCs w:val="20"/>
        </w:rPr>
        <w:t>Employment Business’s obligations</w:t>
      </w:r>
    </w:p>
    <w:p w14:paraId="3620CD16" w14:textId="77777777" w:rsidR="0067118B" w:rsidRPr="00BB567D" w:rsidRDefault="0067118B" w:rsidP="00BB567D">
      <w:pPr>
        <w:pStyle w:val="Heading2"/>
        <w:rPr>
          <w:szCs w:val="20"/>
        </w:rPr>
      </w:pPr>
      <w:r w:rsidRPr="00BB567D">
        <w:rPr>
          <w:szCs w:val="20"/>
        </w:rPr>
        <w:t xml:space="preserve">The Employment Business agrees that it shall in providing Agency Workers or Contractors to </w:t>
      </w:r>
      <w:r w:rsidR="005D7848" w:rsidRPr="00BB567D">
        <w:rPr>
          <w:szCs w:val="20"/>
        </w:rPr>
        <w:t>the Client</w:t>
      </w:r>
      <w:r w:rsidRPr="00BB567D">
        <w:rPr>
          <w:szCs w:val="20"/>
        </w:rPr>
        <w:t>:</w:t>
      </w:r>
    </w:p>
    <w:p w14:paraId="2368A594" w14:textId="77777777" w:rsidR="0067118B" w:rsidRPr="00BB567D" w:rsidRDefault="0067118B" w:rsidP="00BB567D">
      <w:pPr>
        <w:pStyle w:val="Heading3"/>
        <w:rPr>
          <w:szCs w:val="20"/>
        </w:rPr>
      </w:pPr>
      <w:r w:rsidRPr="00BB567D">
        <w:rPr>
          <w:szCs w:val="20"/>
        </w:rPr>
        <w:t>use reasonable care, skill and diligence and in accordance with Good Industry Practice;</w:t>
      </w:r>
    </w:p>
    <w:p w14:paraId="00A4D76A" w14:textId="07C08E98" w:rsidR="0067118B" w:rsidRPr="00BB567D" w:rsidRDefault="0067118B" w:rsidP="00BB567D">
      <w:pPr>
        <w:pStyle w:val="Heading3"/>
        <w:rPr>
          <w:szCs w:val="20"/>
        </w:rPr>
      </w:pPr>
      <w:r w:rsidRPr="00BB567D">
        <w:rPr>
          <w:szCs w:val="20"/>
        </w:rPr>
        <w:t>act in</w:t>
      </w:r>
      <w:r w:rsidR="00BB567D">
        <w:rPr>
          <w:szCs w:val="20"/>
        </w:rPr>
        <w:t xml:space="preserve"> a</w:t>
      </w:r>
      <w:r w:rsidRPr="00BB567D">
        <w:rPr>
          <w:szCs w:val="20"/>
        </w:rPr>
        <w:t xml:space="preserve"> timely manner and in accordance with any specified deadlines which shall be of the essence; </w:t>
      </w:r>
    </w:p>
    <w:p w14:paraId="4EE8BD45" w14:textId="77777777" w:rsidR="0067118B" w:rsidRPr="00BB567D" w:rsidRDefault="0067118B" w:rsidP="00BB567D">
      <w:pPr>
        <w:pStyle w:val="Heading3"/>
        <w:rPr>
          <w:szCs w:val="20"/>
        </w:rPr>
      </w:pPr>
      <w:r w:rsidRPr="00BB567D">
        <w:rPr>
          <w:szCs w:val="20"/>
        </w:rPr>
        <w:t xml:space="preserve">co-operate with the Client in all matters relating to the Agreement and comply with all of the Client’s reasonable and lawful instructions; </w:t>
      </w:r>
    </w:p>
    <w:p w14:paraId="51B1F002" w14:textId="77777777" w:rsidR="0067118B" w:rsidRPr="00BB567D" w:rsidRDefault="0067118B" w:rsidP="00BB567D">
      <w:pPr>
        <w:pStyle w:val="Heading3"/>
        <w:rPr>
          <w:szCs w:val="20"/>
        </w:rPr>
      </w:pPr>
      <w:r w:rsidRPr="00BB567D">
        <w:rPr>
          <w:szCs w:val="20"/>
        </w:rPr>
        <w:t xml:space="preserve">ensure that the provision of, and the Client’s receipt of, the services provided by the Employment Business in accordance with this Agreement shall comply with applicable law and will not infringe the Intellectual Property Rights of any third party; </w:t>
      </w:r>
    </w:p>
    <w:p w14:paraId="32517044" w14:textId="77777777" w:rsidR="0067118B" w:rsidRPr="00BB567D" w:rsidRDefault="0067118B" w:rsidP="00BB567D">
      <w:pPr>
        <w:pStyle w:val="Heading3"/>
        <w:rPr>
          <w:szCs w:val="20"/>
        </w:rPr>
      </w:pPr>
      <w:r w:rsidRPr="00BB567D">
        <w:rPr>
          <w:szCs w:val="20"/>
        </w:rPr>
        <w:t>ensure that the Employment Business’s personnel are suitably skilled, experienced and qualified to perform tasks assigned to them, and of sufficient number to ensure that the Employment Business performs its obligations in accordance with this Agreement;</w:t>
      </w:r>
    </w:p>
    <w:p w14:paraId="794CBDFC" w14:textId="77777777" w:rsidR="0067118B" w:rsidRPr="00BB567D" w:rsidRDefault="0067118B" w:rsidP="00BB567D">
      <w:pPr>
        <w:pStyle w:val="Heading3"/>
        <w:rPr>
          <w:szCs w:val="20"/>
        </w:rPr>
      </w:pPr>
      <w:r w:rsidRPr="00BB567D">
        <w:rPr>
          <w:szCs w:val="20"/>
        </w:rPr>
        <w:t>devote all the time and attention to the provision of the services as necessary to provide them in accordance with this Agreement;</w:t>
      </w:r>
    </w:p>
    <w:p w14:paraId="10217239" w14:textId="77777777" w:rsidR="0067118B" w:rsidRPr="00BB567D" w:rsidRDefault="0067118B" w:rsidP="00BB567D">
      <w:pPr>
        <w:pStyle w:val="Heading3"/>
        <w:rPr>
          <w:szCs w:val="20"/>
        </w:rPr>
      </w:pPr>
      <w:r w:rsidRPr="00BB567D">
        <w:rPr>
          <w:szCs w:val="20"/>
        </w:rPr>
        <w:t>keep the Client informed of the status of the services provided under this Agreement on a regular basis and, in any event, as and when reasonably requested by the Client;</w:t>
      </w:r>
    </w:p>
    <w:p w14:paraId="6E27A9FB" w14:textId="7B89E10E" w:rsidR="0067118B" w:rsidRPr="00BB567D" w:rsidRDefault="0067118B" w:rsidP="00BB567D">
      <w:pPr>
        <w:pStyle w:val="Heading3"/>
        <w:rPr>
          <w:szCs w:val="20"/>
        </w:rPr>
      </w:pPr>
      <w:r w:rsidRPr="00BB567D">
        <w:rPr>
          <w:szCs w:val="20"/>
        </w:rPr>
        <w:t>obtain and at all times maintain all necessary licences, permissions, authorisations, consents and permits that it needs to carry out its obligations under this Agreement</w:t>
      </w:r>
      <w:r w:rsidR="00BB567D">
        <w:rPr>
          <w:szCs w:val="20"/>
        </w:rPr>
        <w:t xml:space="preserve"> and comply with all applicable laws</w:t>
      </w:r>
      <w:r w:rsidRPr="00BB567D">
        <w:rPr>
          <w:szCs w:val="20"/>
        </w:rPr>
        <w:t xml:space="preserve">; </w:t>
      </w:r>
    </w:p>
    <w:p w14:paraId="02B0E1A5" w14:textId="77777777" w:rsidR="0067118B" w:rsidRPr="00BB567D" w:rsidRDefault="0067118B" w:rsidP="00BB567D">
      <w:pPr>
        <w:pStyle w:val="Heading3"/>
        <w:rPr>
          <w:szCs w:val="20"/>
        </w:rPr>
      </w:pPr>
      <w:r w:rsidRPr="00BB567D">
        <w:rPr>
          <w:szCs w:val="20"/>
        </w:rPr>
        <w:t xml:space="preserve">observe and procure that the Employment Business’s personnel observe all health and safety rules and regulations and any other security requirements that apply at any of the Client’s premises; </w:t>
      </w:r>
    </w:p>
    <w:p w14:paraId="56CD3A4D" w14:textId="79982BF9" w:rsidR="0067118B" w:rsidRPr="00BB567D" w:rsidRDefault="0067118B" w:rsidP="00BB567D">
      <w:pPr>
        <w:pStyle w:val="Heading3"/>
        <w:rPr>
          <w:szCs w:val="20"/>
        </w:rPr>
      </w:pPr>
      <w:r w:rsidRPr="00BB567D">
        <w:rPr>
          <w:szCs w:val="20"/>
        </w:rPr>
        <w:lastRenderedPageBreak/>
        <w:t xml:space="preserve">comply with the specific provisions applicable to Agency Workers as set out in </w:t>
      </w:r>
      <w:r w:rsidR="00B46314" w:rsidRPr="00BB567D">
        <w:rPr>
          <w:szCs w:val="20"/>
        </w:rPr>
        <w:fldChar w:fldCharType="begin"/>
      </w:r>
      <w:r w:rsidR="00B46314" w:rsidRPr="00BB567D">
        <w:rPr>
          <w:szCs w:val="20"/>
        </w:rPr>
        <w:instrText xml:space="preserve"> REF _Ref13736503 \h </w:instrText>
      </w:r>
      <w:r w:rsidR="00BB567D" w:rsidRPr="00BB567D">
        <w:rPr>
          <w:szCs w:val="20"/>
        </w:rPr>
        <w:instrText xml:space="preserve"> \* MERGEFORMAT </w:instrText>
      </w:r>
      <w:r w:rsidR="00B46314" w:rsidRPr="00BB567D">
        <w:rPr>
          <w:szCs w:val="20"/>
        </w:rPr>
      </w:r>
      <w:r w:rsidR="00B46314" w:rsidRPr="00BB567D">
        <w:rPr>
          <w:szCs w:val="20"/>
        </w:rPr>
        <w:fldChar w:fldCharType="separate"/>
      </w:r>
      <w:r w:rsidR="006D770B" w:rsidRPr="00BB567D">
        <w:rPr>
          <w:szCs w:val="20"/>
        </w:rPr>
        <w:t>Schedule 1</w:t>
      </w:r>
      <w:r w:rsidR="00B46314" w:rsidRPr="00BB567D">
        <w:rPr>
          <w:szCs w:val="20"/>
        </w:rPr>
        <w:fldChar w:fldCharType="end"/>
      </w:r>
      <w:r w:rsidRPr="00BB567D">
        <w:rPr>
          <w:szCs w:val="20"/>
        </w:rPr>
        <w:t xml:space="preserve">; </w:t>
      </w:r>
    </w:p>
    <w:p w14:paraId="1A428121" w14:textId="01010E02" w:rsidR="0067118B" w:rsidRPr="00BB567D" w:rsidRDefault="0067118B" w:rsidP="00BB567D">
      <w:pPr>
        <w:pStyle w:val="Heading3"/>
        <w:rPr>
          <w:szCs w:val="20"/>
        </w:rPr>
      </w:pPr>
      <w:r w:rsidRPr="00BB567D">
        <w:rPr>
          <w:szCs w:val="20"/>
        </w:rPr>
        <w:t xml:space="preserve">comply with the specific provisions applicable to Contractors as set out </w:t>
      </w:r>
      <w:r w:rsidR="00B46314" w:rsidRPr="00BB567D">
        <w:rPr>
          <w:szCs w:val="20"/>
        </w:rPr>
        <w:fldChar w:fldCharType="begin"/>
      </w:r>
      <w:r w:rsidR="00B46314" w:rsidRPr="00BB567D">
        <w:rPr>
          <w:szCs w:val="20"/>
        </w:rPr>
        <w:instrText xml:space="preserve"> REF _Ref13736555 \h </w:instrText>
      </w:r>
      <w:r w:rsidR="00BB567D" w:rsidRPr="00BB567D">
        <w:rPr>
          <w:szCs w:val="20"/>
        </w:rPr>
        <w:instrText xml:space="preserve"> \* MERGEFORMAT </w:instrText>
      </w:r>
      <w:r w:rsidR="00B46314" w:rsidRPr="00BB567D">
        <w:rPr>
          <w:szCs w:val="20"/>
        </w:rPr>
      </w:r>
      <w:r w:rsidR="00B46314" w:rsidRPr="00BB567D">
        <w:rPr>
          <w:szCs w:val="20"/>
        </w:rPr>
        <w:fldChar w:fldCharType="separate"/>
      </w:r>
      <w:r w:rsidR="006D770B" w:rsidRPr="00BB567D">
        <w:rPr>
          <w:szCs w:val="20"/>
        </w:rPr>
        <w:t>Schedule 2</w:t>
      </w:r>
      <w:r w:rsidR="00B46314" w:rsidRPr="00BB567D">
        <w:rPr>
          <w:szCs w:val="20"/>
        </w:rPr>
        <w:fldChar w:fldCharType="end"/>
      </w:r>
      <w:r w:rsidRPr="00BB567D">
        <w:rPr>
          <w:szCs w:val="20"/>
        </w:rPr>
        <w:t>; and</w:t>
      </w:r>
    </w:p>
    <w:p w14:paraId="0460A1B7" w14:textId="77777777" w:rsidR="0067118B" w:rsidRPr="00BB567D" w:rsidRDefault="0067118B" w:rsidP="00BB567D">
      <w:pPr>
        <w:pStyle w:val="Heading3"/>
        <w:rPr>
          <w:szCs w:val="20"/>
        </w:rPr>
      </w:pPr>
      <w:r w:rsidRPr="00BB567D">
        <w:rPr>
          <w:szCs w:val="20"/>
        </w:rPr>
        <w:t>not do or omit to do anything that may:</w:t>
      </w:r>
    </w:p>
    <w:p w14:paraId="0A288AFA" w14:textId="77777777" w:rsidR="0067118B" w:rsidRPr="00BB567D" w:rsidRDefault="0067118B" w:rsidP="00BB567D">
      <w:pPr>
        <w:pStyle w:val="Heading4"/>
        <w:rPr>
          <w:szCs w:val="20"/>
        </w:rPr>
      </w:pPr>
      <w:r w:rsidRPr="00BB567D">
        <w:rPr>
          <w:szCs w:val="20"/>
        </w:rPr>
        <w:t>bring the name or reputation of the Client or any Client Group Company into disrepute or prejudice the interests of the business of the Client or any Client Group Company; or</w:t>
      </w:r>
    </w:p>
    <w:p w14:paraId="506853B7" w14:textId="77777777" w:rsidR="0067118B" w:rsidRPr="00BB567D" w:rsidRDefault="0067118B" w:rsidP="00BB567D">
      <w:pPr>
        <w:pStyle w:val="Heading4"/>
        <w:rPr>
          <w:szCs w:val="20"/>
        </w:rPr>
      </w:pPr>
      <w:r w:rsidRPr="00BB567D">
        <w:rPr>
          <w:szCs w:val="20"/>
        </w:rPr>
        <w:t>cause the Client to lose any licence, authority, consent or permission on which it relies for the purposes of conducting its business and the Employment Business acknowledges that the Client may rely or act on the services provided under this Agreement.</w:t>
      </w:r>
    </w:p>
    <w:p w14:paraId="4D60647A" w14:textId="77777777" w:rsidR="008E7D2C" w:rsidRPr="00BB567D" w:rsidRDefault="008E7D2C" w:rsidP="00BB567D">
      <w:pPr>
        <w:pStyle w:val="Heading2"/>
        <w:rPr>
          <w:szCs w:val="20"/>
        </w:rPr>
      </w:pPr>
      <w:r w:rsidRPr="00BB567D">
        <w:rPr>
          <w:szCs w:val="20"/>
        </w:rPr>
        <w:t>On being invited to supply an Agency Worker or Contractor to the Client for an Assignment, the Employment Business must:</w:t>
      </w:r>
    </w:p>
    <w:p w14:paraId="05FB83BA" w14:textId="77777777" w:rsidR="008E7D2C" w:rsidRPr="00BB567D" w:rsidRDefault="008E7D2C" w:rsidP="00BB567D">
      <w:pPr>
        <w:pStyle w:val="Heading3"/>
        <w:rPr>
          <w:szCs w:val="20"/>
        </w:rPr>
      </w:pPr>
      <w:r w:rsidRPr="00BB567D">
        <w:rPr>
          <w:szCs w:val="20"/>
        </w:rPr>
        <w:t>acknowledge the invitation and tell the Client without delay whether it will be able to Introduce an Agency Worker</w:t>
      </w:r>
      <w:r w:rsidR="00AD7097" w:rsidRPr="00BB567D">
        <w:rPr>
          <w:szCs w:val="20"/>
        </w:rPr>
        <w:t xml:space="preserve"> or Contractor</w:t>
      </w:r>
      <w:r w:rsidRPr="00BB567D">
        <w:rPr>
          <w:szCs w:val="20"/>
        </w:rPr>
        <w:t>;</w:t>
      </w:r>
    </w:p>
    <w:p w14:paraId="1CF91D29" w14:textId="1D7324D6" w:rsidR="008E7D2C" w:rsidRPr="00BB567D" w:rsidRDefault="00B46314" w:rsidP="00BB567D">
      <w:pPr>
        <w:pStyle w:val="Heading3"/>
        <w:rPr>
          <w:szCs w:val="20"/>
        </w:rPr>
      </w:pPr>
      <w:r w:rsidRPr="00BB567D">
        <w:rPr>
          <w:szCs w:val="20"/>
        </w:rPr>
        <w:t>I</w:t>
      </w:r>
      <w:r w:rsidR="008E7D2C" w:rsidRPr="00BB567D">
        <w:rPr>
          <w:szCs w:val="20"/>
        </w:rPr>
        <w:t>ntroduce an Agency Worker</w:t>
      </w:r>
      <w:r w:rsidR="00AD7097" w:rsidRPr="00BB567D">
        <w:rPr>
          <w:szCs w:val="20"/>
        </w:rPr>
        <w:t xml:space="preserve"> or Contractor</w:t>
      </w:r>
      <w:r w:rsidR="008E7D2C" w:rsidRPr="00BB567D">
        <w:rPr>
          <w:szCs w:val="20"/>
        </w:rPr>
        <w:t>:</w:t>
      </w:r>
    </w:p>
    <w:p w14:paraId="1BE07647" w14:textId="701CB93D" w:rsidR="008E7D2C" w:rsidRPr="00F31E43" w:rsidRDefault="008E7D2C" w:rsidP="00BB567D">
      <w:pPr>
        <w:pStyle w:val="Heading4"/>
        <w:rPr>
          <w:szCs w:val="20"/>
        </w:rPr>
      </w:pPr>
      <w:r w:rsidRPr="00F31E43">
        <w:rPr>
          <w:szCs w:val="20"/>
        </w:rPr>
        <w:t xml:space="preserve">within one </w:t>
      </w:r>
      <w:r w:rsidR="00AD7097" w:rsidRPr="00F31E43">
        <w:rPr>
          <w:szCs w:val="20"/>
        </w:rPr>
        <w:t>business day</w:t>
      </w:r>
      <w:r w:rsidRPr="00F31E43">
        <w:rPr>
          <w:szCs w:val="20"/>
        </w:rPr>
        <w:t xml:space="preserve"> of the invitation; or</w:t>
      </w:r>
      <w:r w:rsidR="00BE406F" w:rsidRPr="00F31E43">
        <w:rPr>
          <w:i/>
          <w:iCs/>
          <w:szCs w:val="20"/>
        </w:rPr>
        <w:t xml:space="preserve"> </w:t>
      </w:r>
    </w:p>
    <w:p w14:paraId="0D26471B" w14:textId="77777777" w:rsidR="008E7D2C" w:rsidRPr="00BB567D" w:rsidRDefault="008E7D2C" w:rsidP="00BB567D">
      <w:pPr>
        <w:pStyle w:val="Heading4"/>
        <w:rPr>
          <w:szCs w:val="20"/>
        </w:rPr>
      </w:pPr>
      <w:r w:rsidRPr="00BB567D">
        <w:rPr>
          <w:szCs w:val="20"/>
        </w:rPr>
        <w:t>within such other time period as the Client may specify in respect of that Assignment.</w:t>
      </w:r>
    </w:p>
    <w:p w14:paraId="10828AF6" w14:textId="77777777" w:rsidR="00AD7097" w:rsidRPr="00BB567D" w:rsidRDefault="00AD7097" w:rsidP="00BB567D">
      <w:pPr>
        <w:pStyle w:val="Heading2"/>
        <w:rPr>
          <w:szCs w:val="20"/>
        </w:rPr>
      </w:pPr>
      <w:r w:rsidRPr="00BB567D">
        <w:rPr>
          <w:szCs w:val="20"/>
        </w:rPr>
        <w:t>The Employment Business shall ensure that each Agency Worker or Contractor shall be contractually obliged to comply with:</w:t>
      </w:r>
    </w:p>
    <w:p w14:paraId="7B19C306" w14:textId="77777777" w:rsidR="00AD7097" w:rsidRPr="00BB567D" w:rsidRDefault="00AD7097" w:rsidP="00BB567D">
      <w:pPr>
        <w:pStyle w:val="Heading3"/>
        <w:rPr>
          <w:szCs w:val="20"/>
        </w:rPr>
      </w:pPr>
      <w:r w:rsidRPr="00BB567D">
        <w:rPr>
          <w:szCs w:val="20"/>
        </w:rPr>
        <w:t>all relevant statutes, laws, regulations and codes of practice from time to time in force applicable to the performance of an Assignment and applicable to the Client’s business; and</w:t>
      </w:r>
    </w:p>
    <w:p w14:paraId="265BBE35" w14:textId="77777777" w:rsidR="00AD7097" w:rsidRPr="00BB567D" w:rsidRDefault="00AD7097" w:rsidP="00BB567D">
      <w:pPr>
        <w:pStyle w:val="Heading3"/>
        <w:rPr>
          <w:szCs w:val="20"/>
        </w:rPr>
      </w:pPr>
      <w:r w:rsidRPr="00BB567D">
        <w:rPr>
          <w:szCs w:val="20"/>
        </w:rPr>
        <w:t xml:space="preserve">the Client’s health and safety policy whilst </w:t>
      </w:r>
      <w:r w:rsidR="005D7848" w:rsidRPr="00BB567D">
        <w:rPr>
          <w:szCs w:val="20"/>
        </w:rPr>
        <w:t>the Agency Worker</w:t>
      </w:r>
      <w:r w:rsidRPr="00BB567D">
        <w:rPr>
          <w:szCs w:val="20"/>
        </w:rPr>
        <w:t xml:space="preserve"> or Contractor Staff are on the Client’s premises or any of the Client’s customers' or suppliers' or agents' (direct or indirect) premises.</w:t>
      </w:r>
    </w:p>
    <w:p w14:paraId="289CC901" w14:textId="77777777" w:rsidR="008E7D2C" w:rsidRPr="00BB567D" w:rsidRDefault="008E7D2C" w:rsidP="00BB567D">
      <w:pPr>
        <w:pStyle w:val="Heading2"/>
        <w:rPr>
          <w:szCs w:val="20"/>
        </w:rPr>
      </w:pPr>
      <w:r w:rsidRPr="00BB567D">
        <w:rPr>
          <w:szCs w:val="20"/>
        </w:rPr>
        <w:t xml:space="preserve">During the term of this Agreement and for </w:t>
      </w:r>
      <w:r w:rsidRPr="00F31E43">
        <w:rPr>
          <w:szCs w:val="20"/>
        </w:rPr>
        <w:t xml:space="preserve">12 </w:t>
      </w:r>
      <w:r w:rsidRPr="00BB567D">
        <w:rPr>
          <w:szCs w:val="20"/>
        </w:rPr>
        <w:t>months after the termination of this Agreement, the Employment Business whether directly or indirectly, on either its own account or on behalf of or in conjunction with any other person, firm, company or organisation, must not:</w:t>
      </w:r>
    </w:p>
    <w:p w14:paraId="21D7E55C" w14:textId="77777777" w:rsidR="008E7D2C" w:rsidRPr="00BB567D" w:rsidRDefault="008E7D2C" w:rsidP="00BB567D">
      <w:pPr>
        <w:pStyle w:val="Heading3"/>
        <w:rPr>
          <w:szCs w:val="20"/>
        </w:rPr>
      </w:pPr>
      <w:r w:rsidRPr="00BB567D">
        <w:rPr>
          <w:szCs w:val="20"/>
        </w:rPr>
        <w:t xml:space="preserve">solicit, or try to solicit employees or staff of the Client for positions outside of the Client; or </w:t>
      </w:r>
    </w:p>
    <w:p w14:paraId="7286C486" w14:textId="77777777" w:rsidR="008E7D2C" w:rsidRPr="00BB567D" w:rsidRDefault="008E7D2C" w:rsidP="00BB567D">
      <w:pPr>
        <w:pStyle w:val="Heading3"/>
        <w:rPr>
          <w:szCs w:val="20"/>
        </w:rPr>
      </w:pPr>
      <w:r w:rsidRPr="00BB567D">
        <w:rPr>
          <w:szCs w:val="20"/>
        </w:rPr>
        <w:t>seek to persuade any employee or staff of the Client to discontinue employment with the Client.</w:t>
      </w:r>
    </w:p>
    <w:p w14:paraId="372E3B2C" w14:textId="77777777" w:rsidR="008E7D2C" w:rsidRPr="00BB567D" w:rsidRDefault="008E7D2C" w:rsidP="00BB567D">
      <w:pPr>
        <w:pStyle w:val="Heading3"/>
        <w:numPr>
          <w:ilvl w:val="0"/>
          <w:numId w:val="0"/>
        </w:numPr>
        <w:ind w:left="720"/>
        <w:rPr>
          <w:szCs w:val="20"/>
        </w:rPr>
      </w:pPr>
      <w:r w:rsidRPr="00BB567D">
        <w:rPr>
          <w:szCs w:val="20"/>
        </w:rPr>
        <w:t>This clause will not prevent the Employment Business from acting for or placing the Client’s employees or staff who approach the Employment Business in respect of an advertised role.</w:t>
      </w:r>
    </w:p>
    <w:p w14:paraId="03A0CF72" w14:textId="77777777" w:rsidR="00AD7097" w:rsidRPr="00BB567D" w:rsidRDefault="00AD7097" w:rsidP="00BB567D">
      <w:pPr>
        <w:pStyle w:val="Heading1Boldonly"/>
        <w:spacing w:after="120"/>
        <w:rPr>
          <w:smallCaps/>
          <w:szCs w:val="20"/>
        </w:rPr>
      </w:pPr>
      <w:bookmarkStart w:id="30" w:name="_Ref395267073"/>
      <w:r w:rsidRPr="00BB567D">
        <w:rPr>
          <w:smallCaps/>
          <w:szCs w:val="20"/>
        </w:rPr>
        <w:t>Information to be provided by the Employment Business to the Client</w:t>
      </w:r>
      <w:bookmarkEnd w:id="30"/>
    </w:p>
    <w:p w14:paraId="4B42EE54" w14:textId="77777777" w:rsidR="00AD7097" w:rsidRPr="004B4EA5" w:rsidRDefault="00AD7097" w:rsidP="00BB567D">
      <w:pPr>
        <w:pStyle w:val="Heading2"/>
        <w:rPr>
          <w:szCs w:val="20"/>
        </w:rPr>
      </w:pPr>
      <w:r w:rsidRPr="004B4EA5">
        <w:rPr>
          <w:szCs w:val="20"/>
        </w:rPr>
        <w:t xml:space="preserve">When Introducing an Agency Worker or Contractor to the Client the Employment Business will verify and confirm in writing to the Client: </w:t>
      </w:r>
    </w:p>
    <w:p w14:paraId="61BDE2E8" w14:textId="77777777" w:rsidR="00AD7097" w:rsidRPr="004B4EA5" w:rsidRDefault="00AD7097" w:rsidP="00BB567D">
      <w:pPr>
        <w:pStyle w:val="Heading3"/>
        <w:rPr>
          <w:szCs w:val="20"/>
        </w:rPr>
      </w:pPr>
      <w:r w:rsidRPr="004B4EA5">
        <w:rPr>
          <w:szCs w:val="20"/>
        </w:rPr>
        <w:t xml:space="preserve">the identity of </w:t>
      </w:r>
      <w:r w:rsidR="005D7848" w:rsidRPr="004B4EA5">
        <w:rPr>
          <w:szCs w:val="20"/>
        </w:rPr>
        <w:t>the Agency Worker</w:t>
      </w:r>
      <w:r w:rsidRPr="004B4EA5">
        <w:rPr>
          <w:szCs w:val="20"/>
        </w:rPr>
        <w:t xml:space="preserve"> or Contractor;</w:t>
      </w:r>
    </w:p>
    <w:p w14:paraId="4CB6C8AE" w14:textId="3C9D9D98" w:rsidR="00AD7097" w:rsidRPr="004B4EA5" w:rsidRDefault="00AD7097" w:rsidP="00BB567D">
      <w:pPr>
        <w:pStyle w:val="Heading3"/>
        <w:rPr>
          <w:szCs w:val="20"/>
        </w:rPr>
      </w:pPr>
      <w:r w:rsidRPr="004B4EA5">
        <w:rPr>
          <w:szCs w:val="20"/>
        </w:rPr>
        <w:lastRenderedPageBreak/>
        <w:t xml:space="preserve">that </w:t>
      </w:r>
      <w:r w:rsidR="005D7848" w:rsidRPr="004B4EA5">
        <w:rPr>
          <w:szCs w:val="20"/>
        </w:rPr>
        <w:t>the Agency Worker</w:t>
      </w:r>
      <w:r w:rsidRPr="004B4EA5">
        <w:rPr>
          <w:szCs w:val="20"/>
        </w:rPr>
        <w:t xml:space="preserve"> or Contract</w:t>
      </w:r>
      <w:r w:rsidR="00424FF2" w:rsidRPr="004B4EA5">
        <w:rPr>
          <w:szCs w:val="20"/>
        </w:rPr>
        <w:t xml:space="preserve"> Resource</w:t>
      </w:r>
      <w:r w:rsidRPr="004B4EA5">
        <w:rPr>
          <w:szCs w:val="20"/>
        </w:rPr>
        <w:t xml:space="preserve"> has the necessary or required experience, training, qualifications and any authorisation required by law or a professional body to carry out the Assignment; </w:t>
      </w:r>
    </w:p>
    <w:p w14:paraId="1B3D925B" w14:textId="77777777" w:rsidR="00AD7097" w:rsidRPr="004B4EA5" w:rsidRDefault="00AD7097" w:rsidP="00BB567D">
      <w:pPr>
        <w:pStyle w:val="Heading3"/>
        <w:rPr>
          <w:szCs w:val="20"/>
        </w:rPr>
      </w:pPr>
      <w:r w:rsidRPr="004B4EA5">
        <w:rPr>
          <w:szCs w:val="20"/>
        </w:rPr>
        <w:t xml:space="preserve">that </w:t>
      </w:r>
      <w:r w:rsidR="005D7848" w:rsidRPr="004B4EA5">
        <w:rPr>
          <w:szCs w:val="20"/>
        </w:rPr>
        <w:t>the Agency Worker</w:t>
      </w:r>
      <w:r w:rsidRPr="004B4EA5">
        <w:rPr>
          <w:szCs w:val="20"/>
        </w:rPr>
        <w:t xml:space="preserve"> or Contract Resource is willing to perform the Assignment; and </w:t>
      </w:r>
    </w:p>
    <w:p w14:paraId="24246A0D" w14:textId="77777777" w:rsidR="00AD7097" w:rsidRPr="004B4EA5" w:rsidRDefault="00AD7097" w:rsidP="00BB567D">
      <w:pPr>
        <w:pStyle w:val="Heading3"/>
        <w:rPr>
          <w:szCs w:val="20"/>
        </w:rPr>
      </w:pPr>
      <w:r w:rsidRPr="004B4EA5">
        <w:rPr>
          <w:szCs w:val="20"/>
        </w:rPr>
        <w:t xml:space="preserve">the Charges. </w:t>
      </w:r>
    </w:p>
    <w:p w14:paraId="24054905" w14:textId="77777777" w:rsidR="00AD7097" w:rsidRPr="004B4EA5" w:rsidRDefault="00AD7097" w:rsidP="00BB567D">
      <w:pPr>
        <w:pStyle w:val="Heading2"/>
        <w:rPr>
          <w:szCs w:val="20"/>
        </w:rPr>
      </w:pPr>
      <w:r w:rsidRPr="004B4EA5">
        <w:rPr>
          <w:szCs w:val="20"/>
        </w:rPr>
        <w:t xml:space="preserve">Where such information is not given in paper form or by electronic means it must be confirmed by such means by the end of the third business day (excluding Saturday, Sunday and any public or bank holiday) following. </w:t>
      </w:r>
    </w:p>
    <w:p w14:paraId="2C03AAB4" w14:textId="77777777" w:rsidR="00F36BDA" w:rsidRPr="004B4EA5" w:rsidRDefault="00F36BDA" w:rsidP="00BB567D">
      <w:pPr>
        <w:pStyle w:val="Heading2"/>
        <w:rPr>
          <w:szCs w:val="20"/>
        </w:rPr>
      </w:pPr>
      <w:r w:rsidRPr="004B4EA5">
        <w:rPr>
          <w:szCs w:val="20"/>
        </w:rPr>
        <w:t xml:space="preserve">Where: </w:t>
      </w:r>
    </w:p>
    <w:p w14:paraId="23B8990E" w14:textId="5D4F930D" w:rsidR="00F36BDA" w:rsidRPr="004B4EA5" w:rsidRDefault="00F36BDA" w:rsidP="00BB567D">
      <w:pPr>
        <w:pStyle w:val="Heading3"/>
        <w:rPr>
          <w:szCs w:val="20"/>
        </w:rPr>
      </w:pPr>
      <w:r w:rsidRPr="004B4EA5">
        <w:rPr>
          <w:szCs w:val="20"/>
        </w:rPr>
        <w:t xml:space="preserve">the Agency Worker or Contract Resource is required by law, or any professional body to have any qualifications or authorisations to work on the Assignment, the Employment Business will provide to the Client copies of any relevant qualifications or authorisations of the Agency Worker or Contract Resource; and </w:t>
      </w:r>
    </w:p>
    <w:p w14:paraId="7BD47A82" w14:textId="3580F484" w:rsidR="00F36BDA" w:rsidRPr="004B4EA5" w:rsidRDefault="00F36BDA" w:rsidP="00BB567D">
      <w:pPr>
        <w:pStyle w:val="Heading3"/>
        <w:rPr>
          <w:szCs w:val="20"/>
        </w:rPr>
      </w:pPr>
      <w:r w:rsidRPr="004B4EA5">
        <w:rPr>
          <w:szCs w:val="20"/>
        </w:rPr>
        <w:t>the Assignment involves working with, caring for or attending one or more Vulnerable Persons, the Employment Business will provide copies to the Client of two references from persons who are not relatives of the Agency Worker or Contract Resource and who have agreed that the references they provide may be disclosed to the Client</w:t>
      </w:r>
      <w:r w:rsidR="004B4EA5">
        <w:rPr>
          <w:szCs w:val="20"/>
        </w:rPr>
        <w:t>.</w:t>
      </w:r>
      <w:r w:rsidRPr="004B4EA5">
        <w:rPr>
          <w:szCs w:val="20"/>
        </w:rPr>
        <w:t xml:space="preserve"> </w:t>
      </w:r>
    </w:p>
    <w:p w14:paraId="216CD7EC" w14:textId="701E0336" w:rsidR="00F36BDA" w:rsidRPr="00BB567D" w:rsidRDefault="004B4EA5" w:rsidP="00BB567D">
      <w:pPr>
        <w:pStyle w:val="Heading2"/>
        <w:numPr>
          <w:ilvl w:val="0"/>
          <w:numId w:val="0"/>
        </w:numPr>
        <w:ind w:left="720"/>
        <w:rPr>
          <w:szCs w:val="20"/>
        </w:rPr>
      </w:pPr>
      <w:r w:rsidRPr="004B4EA5">
        <w:rPr>
          <w:szCs w:val="20"/>
        </w:rPr>
        <w:t>The Employment Business will take any</w:t>
      </w:r>
      <w:r w:rsidR="00F36BDA" w:rsidRPr="004B4EA5">
        <w:rPr>
          <w:szCs w:val="20"/>
        </w:rPr>
        <w:t xml:space="preserve"> such other reasonably practicable steps as are required to confirm that the Agency Worker or Contract </w:t>
      </w:r>
      <w:r w:rsidR="00424FF2" w:rsidRPr="004B4EA5">
        <w:rPr>
          <w:szCs w:val="20"/>
        </w:rPr>
        <w:t xml:space="preserve">Resource </w:t>
      </w:r>
      <w:r w:rsidR="00F36BDA" w:rsidRPr="004B4EA5">
        <w:rPr>
          <w:szCs w:val="20"/>
        </w:rPr>
        <w:t>is suitable for the Assignment. If the Employment Business has taken all reasonably practicable steps to obtain the information above and has been unable to do so fully it will inform the Client of the steps it has taken to obtain this information.</w:t>
      </w:r>
      <w:r w:rsidR="00F36BDA" w:rsidRPr="00BB567D">
        <w:rPr>
          <w:szCs w:val="20"/>
        </w:rPr>
        <w:t xml:space="preserve"> </w:t>
      </w:r>
    </w:p>
    <w:p w14:paraId="67A4349A" w14:textId="77777777" w:rsidR="00F36BDA" w:rsidRPr="00BB567D" w:rsidRDefault="00F36BDA" w:rsidP="00BB567D">
      <w:pPr>
        <w:pStyle w:val="Heading2"/>
        <w:rPr>
          <w:szCs w:val="20"/>
        </w:rPr>
      </w:pPr>
      <w:r w:rsidRPr="00BB567D">
        <w:rPr>
          <w:szCs w:val="20"/>
        </w:rPr>
        <w:t>The parties agree that as a minimum, the Employment Business must obtain and verify the following information, prior to the first day of the Assignment:</w:t>
      </w:r>
    </w:p>
    <w:p w14:paraId="2182D6CF" w14:textId="5E140AC3" w:rsidR="00F36BDA" w:rsidRPr="00BB567D" w:rsidRDefault="00F36BDA" w:rsidP="00BB567D">
      <w:pPr>
        <w:pStyle w:val="Heading3"/>
        <w:rPr>
          <w:szCs w:val="20"/>
        </w:rPr>
      </w:pPr>
      <w:r w:rsidRPr="00BB567D">
        <w:rPr>
          <w:szCs w:val="20"/>
        </w:rPr>
        <w:t xml:space="preserve">in respect of Agency Workers as set out in </w:t>
      </w:r>
      <w:r w:rsidRPr="00BB567D">
        <w:rPr>
          <w:szCs w:val="20"/>
        </w:rPr>
        <w:fldChar w:fldCharType="begin"/>
      </w:r>
      <w:r w:rsidRPr="00BB567D">
        <w:rPr>
          <w:szCs w:val="20"/>
        </w:rPr>
        <w:instrText xml:space="preserve"> REF _Ref13736503 \h </w:instrText>
      </w:r>
      <w:r w:rsidR="00BB567D" w:rsidRPr="00BB567D">
        <w:rPr>
          <w:szCs w:val="20"/>
        </w:rPr>
        <w:instrText xml:space="preserve"> \* MERGEFORMAT </w:instrText>
      </w:r>
      <w:r w:rsidRPr="00BB567D">
        <w:rPr>
          <w:szCs w:val="20"/>
        </w:rPr>
      </w:r>
      <w:r w:rsidRPr="00BB567D">
        <w:rPr>
          <w:szCs w:val="20"/>
        </w:rPr>
        <w:fldChar w:fldCharType="separate"/>
      </w:r>
      <w:r w:rsidR="006D770B" w:rsidRPr="00BB567D">
        <w:rPr>
          <w:szCs w:val="20"/>
        </w:rPr>
        <w:t>Schedule 1</w:t>
      </w:r>
      <w:r w:rsidRPr="00BB567D">
        <w:rPr>
          <w:szCs w:val="20"/>
        </w:rPr>
        <w:fldChar w:fldCharType="end"/>
      </w:r>
      <w:r w:rsidRPr="00BB567D">
        <w:rPr>
          <w:szCs w:val="20"/>
        </w:rPr>
        <w:t>; and</w:t>
      </w:r>
    </w:p>
    <w:p w14:paraId="33777507" w14:textId="7FEEE3A9" w:rsidR="00F36BDA" w:rsidRPr="00BB567D" w:rsidRDefault="00F36BDA" w:rsidP="00BB567D">
      <w:pPr>
        <w:pStyle w:val="Heading3"/>
        <w:rPr>
          <w:szCs w:val="20"/>
        </w:rPr>
      </w:pPr>
      <w:r w:rsidRPr="00BB567D">
        <w:rPr>
          <w:szCs w:val="20"/>
        </w:rPr>
        <w:t xml:space="preserve">in respect of Contractors as set out in </w:t>
      </w:r>
      <w:r w:rsidRPr="00BB567D">
        <w:rPr>
          <w:szCs w:val="20"/>
        </w:rPr>
        <w:fldChar w:fldCharType="begin"/>
      </w:r>
      <w:r w:rsidRPr="00BB567D">
        <w:rPr>
          <w:szCs w:val="20"/>
        </w:rPr>
        <w:instrText xml:space="preserve"> REF _Ref13736555 \h </w:instrText>
      </w:r>
      <w:r w:rsidR="00BB567D" w:rsidRPr="00BB567D">
        <w:rPr>
          <w:szCs w:val="20"/>
        </w:rPr>
        <w:instrText xml:space="preserve"> \* MERGEFORMAT </w:instrText>
      </w:r>
      <w:r w:rsidRPr="00BB567D">
        <w:rPr>
          <w:szCs w:val="20"/>
        </w:rPr>
      </w:r>
      <w:r w:rsidRPr="00BB567D">
        <w:rPr>
          <w:szCs w:val="20"/>
        </w:rPr>
        <w:fldChar w:fldCharType="separate"/>
      </w:r>
      <w:r w:rsidR="006D770B" w:rsidRPr="00BB567D">
        <w:rPr>
          <w:szCs w:val="20"/>
        </w:rPr>
        <w:t>Schedule 2</w:t>
      </w:r>
      <w:r w:rsidRPr="00BB567D">
        <w:rPr>
          <w:szCs w:val="20"/>
        </w:rPr>
        <w:fldChar w:fldCharType="end"/>
      </w:r>
      <w:r w:rsidRPr="00BB567D">
        <w:rPr>
          <w:szCs w:val="20"/>
        </w:rPr>
        <w:t xml:space="preserve">.  </w:t>
      </w:r>
    </w:p>
    <w:p w14:paraId="1614F008" w14:textId="77777777" w:rsidR="00AD7097" w:rsidRPr="00BB567D" w:rsidRDefault="00AD7097" w:rsidP="00BB567D">
      <w:pPr>
        <w:pStyle w:val="Heading2"/>
        <w:rPr>
          <w:szCs w:val="20"/>
        </w:rPr>
      </w:pPr>
      <w:r w:rsidRPr="00BB567D">
        <w:rPr>
          <w:szCs w:val="20"/>
        </w:rPr>
        <w:t>The Employment Business will ensure that:</w:t>
      </w:r>
    </w:p>
    <w:p w14:paraId="3C49157C" w14:textId="77777777" w:rsidR="00AD7097" w:rsidRPr="00BB567D" w:rsidRDefault="00AD7097" w:rsidP="00BB567D">
      <w:pPr>
        <w:pStyle w:val="Heading3"/>
        <w:rPr>
          <w:szCs w:val="20"/>
        </w:rPr>
      </w:pPr>
      <w:r w:rsidRPr="00BB567D">
        <w:rPr>
          <w:szCs w:val="20"/>
        </w:rPr>
        <w:t>all information and documentation supplied to the Client in accordance with the terms of this Agreement is complete, accurate and up-to-date; and</w:t>
      </w:r>
    </w:p>
    <w:p w14:paraId="5ACA00D3" w14:textId="77777777" w:rsidR="00AD7097" w:rsidRPr="00BB567D" w:rsidRDefault="00AD7097" w:rsidP="00BB567D">
      <w:pPr>
        <w:pStyle w:val="Heading3"/>
        <w:rPr>
          <w:szCs w:val="20"/>
        </w:rPr>
      </w:pPr>
      <w:r w:rsidRPr="00BB567D">
        <w:rPr>
          <w:szCs w:val="20"/>
        </w:rPr>
        <w:t xml:space="preserve">it will, during the term of the relevant Assignment, inform the Client in writing of any subsequent change in any information or documentation provided in accordance with this Agreement.  </w:t>
      </w:r>
    </w:p>
    <w:p w14:paraId="128E8322" w14:textId="7C104DC2" w:rsidR="0070079D" w:rsidRPr="00BB567D" w:rsidRDefault="0070079D" w:rsidP="00BB567D">
      <w:pPr>
        <w:pStyle w:val="Heading1Boldonly"/>
        <w:spacing w:after="120"/>
        <w:rPr>
          <w:smallCaps/>
          <w:szCs w:val="20"/>
        </w:rPr>
      </w:pPr>
      <w:r w:rsidRPr="00BB567D">
        <w:rPr>
          <w:smallCaps/>
          <w:szCs w:val="20"/>
        </w:rPr>
        <w:t>Client obligations</w:t>
      </w:r>
      <w:r w:rsidR="00BB567D">
        <w:rPr>
          <w:smallCaps/>
          <w:szCs w:val="20"/>
        </w:rPr>
        <w:t xml:space="preserve"> </w:t>
      </w:r>
    </w:p>
    <w:p w14:paraId="00497916" w14:textId="77777777" w:rsidR="0070079D" w:rsidRPr="004B4EA5" w:rsidRDefault="0070079D" w:rsidP="00BB567D">
      <w:pPr>
        <w:pStyle w:val="Heading2"/>
        <w:rPr>
          <w:szCs w:val="20"/>
        </w:rPr>
      </w:pPr>
      <w:r w:rsidRPr="004B4EA5">
        <w:rPr>
          <w:szCs w:val="20"/>
        </w:rPr>
        <w:t xml:space="preserve">In order to enable the Employment Business to comply with its obligations under the Conduct Regulations the Client </w:t>
      </w:r>
      <w:r w:rsidR="00124FF3" w:rsidRPr="004B4EA5">
        <w:rPr>
          <w:szCs w:val="20"/>
        </w:rPr>
        <w:t>will</w:t>
      </w:r>
      <w:r w:rsidRPr="004B4EA5">
        <w:rPr>
          <w:szCs w:val="20"/>
        </w:rPr>
        <w:t xml:space="preserve"> provide to the Employment Business details of the Assignment, including the following: </w:t>
      </w:r>
    </w:p>
    <w:p w14:paraId="1DB6EA48" w14:textId="6FA99FD2" w:rsidR="0070079D" w:rsidRPr="004B4EA5" w:rsidRDefault="0070079D" w:rsidP="00BB567D">
      <w:pPr>
        <w:pStyle w:val="Heading3"/>
        <w:rPr>
          <w:szCs w:val="20"/>
        </w:rPr>
      </w:pPr>
      <w:r w:rsidRPr="004B4EA5">
        <w:rPr>
          <w:szCs w:val="20"/>
        </w:rPr>
        <w:t xml:space="preserve">the type of work that </w:t>
      </w:r>
      <w:r w:rsidR="005D7848" w:rsidRPr="004B4EA5">
        <w:rPr>
          <w:szCs w:val="20"/>
        </w:rPr>
        <w:t>the Agency Worker</w:t>
      </w:r>
      <w:r w:rsidRPr="004B4EA5">
        <w:rPr>
          <w:szCs w:val="20"/>
        </w:rPr>
        <w:t xml:space="preserve"> </w:t>
      </w:r>
      <w:r w:rsidR="00124FF3" w:rsidRPr="004B4EA5">
        <w:rPr>
          <w:szCs w:val="20"/>
        </w:rPr>
        <w:t xml:space="preserve">or </w:t>
      </w:r>
      <w:r w:rsidR="00B46314" w:rsidRPr="004B4EA5">
        <w:rPr>
          <w:szCs w:val="20"/>
        </w:rPr>
        <w:t xml:space="preserve">services that the </w:t>
      </w:r>
      <w:r w:rsidR="00124FF3" w:rsidRPr="004B4EA5">
        <w:rPr>
          <w:szCs w:val="20"/>
        </w:rPr>
        <w:t xml:space="preserve">Contractor </w:t>
      </w:r>
      <w:r w:rsidRPr="004B4EA5">
        <w:rPr>
          <w:szCs w:val="20"/>
        </w:rPr>
        <w:t xml:space="preserve">would be required to do; </w:t>
      </w:r>
    </w:p>
    <w:p w14:paraId="0D4682DC" w14:textId="01E62356" w:rsidR="0070079D" w:rsidRPr="004B4EA5" w:rsidRDefault="0070079D" w:rsidP="00BB567D">
      <w:pPr>
        <w:pStyle w:val="Heading3"/>
        <w:rPr>
          <w:szCs w:val="20"/>
        </w:rPr>
      </w:pPr>
      <w:r w:rsidRPr="004B4EA5">
        <w:rPr>
          <w:szCs w:val="20"/>
        </w:rPr>
        <w:t>the location and hours of work</w:t>
      </w:r>
      <w:r w:rsidR="00B46314" w:rsidRPr="004B4EA5">
        <w:rPr>
          <w:szCs w:val="20"/>
        </w:rPr>
        <w:t xml:space="preserve"> or timing requirements</w:t>
      </w:r>
      <w:r w:rsidRPr="004B4EA5">
        <w:rPr>
          <w:szCs w:val="20"/>
        </w:rPr>
        <w:t xml:space="preserve">; </w:t>
      </w:r>
    </w:p>
    <w:p w14:paraId="6516E459" w14:textId="77777777" w:rsidR="0070079D" w:rsidRPr="004B4EA5" w:rsidRDefault="0070079D" w:rsidP="00BB567D">
      <w:pPr>
        <w:pStyle w:val="Heading3"/>
        <w:rPr>
          <w:szCs w:val="20"/>
        </w:rPr>
      </w:pPr>
      <w:r w:rsidRPr="004B4EA5">
        <w:rPr>
          <w:szCs w:val="20"/>
        </w:rPr>
        <w:t xml:space="preserve">the experience, training, qualifications and any authorisation which the Client considers necessary or which are imposed by law or any professional body, which must be satisfied if </w:t>
      </w:r>
      <w:r w:rsidR="005D7848" w:rsidRPr="004B4EA5">
        <w:rPr>
          <w:szCs w:val="20"/>
        </w:rPr>
        <w:t>the Agency Worker</w:t>
      </w:r>
      <w:r w:rsidRPr="004B4EA5">
        <w:rPr>
          <w:szCs w:val="20"/>
        </w:rPr>
        <w:t xml:space="preserve"> </w:t>
      </w:r>
      <w:r w:rsidR="00124FF3" w:rsidRPr="004B4EA5">
        <w:rPr>
          <w:szCs w:val="20"/>
        </w:rPr>
        <w:t xml:space="preserve">or Contract Resource </w:t>
      </w:r>
      <w:r w:rsidRPr="004B4EA5">
        <w:rPr>
          <w:szCs w:val="20"/>
        </w:rPr>
        <w:t xml:space="preserve">is to carry out the Assignment; </w:t>
      </w:r>
    </w:p>
    <w:p w14:paraId="3A430D8A" w14:textId="77777777" w:rsidR="0070079D" w:rsidRPr="004B4EA5" w:rsidRDefault="0070079D" w:rsidP="00BB567D">
      <w:pPr>
        <w:pStyle w:val="Heading3"/>
        <w:rPr>
          <w:szCs w:val="20"/>
        </w:rPr>
      </w:pPr>
      <w:r w:rsidRPr="004B4EA5">
        <w:rPr>
          <w:szCs w:val="20"/>
        </w:rPr>
        <w:lastRenderedPageBreak/>
        <w:t xml:space="preserve">any risks to health or safety known to the Client and about which the Employment Business will be required to inform </w:t>
      </w:r>
      <w:r w:rsidR="005D7848" w:rsidRPr="004B4EA5">
        <w:rPr>
          <w:szCs w:val="20"/>
        </w:rPr>
        <w:t>the Agency Worker</w:t>
      </w:r>
      <w:r w:rsidR="00124FF3" w:rsidRPr="004B4EA5">
        <w:rPr>
          <w:szCs w:val="20"/>
        </w:rPr>
        <w:t xml:space="preserve"> or Contractor</w:t>
      </w:r>
      <w:r w:rsidRPr="004B4EA5">
        <w:rPr>
          <w:szCs w:val="20"/>
        </w:rPr>
        <w:t xml:space="preserve">, together with what steps the Client has taken to prevent or control such risks; </w:t>
      </w:r>
    </w:p>
    <w:p w14:paraId="396B2D7E" w14:textId="77777777" w:rsidR="0070079D" w:rsidRPr="004B4EA5" w:rsidRDefault="0070079D" w:rsidP="00BB567D">
      <w:pPr>
        <w:pStyle w:val="Heading3"/>
        <w:rPr>
          <w:szCs w:val="20"/>
        </w:rPr>
      </w:pPr>
      <w:r w:rsidRPr="004B4EA5">
        <w:rPr>
          <w:szCs w:val="20"/>
        </w:rPr>
        <w:t xml:space="preserve">the date the Client requires </w:t>
      </w:r>
      <w:r w:rsidR="005D7848" w:rsidRPr="004B4EA5">
        <w:rPr>
          <w:szCs w:val="20"/>
        </w:rPr>
        <w:t>the Agency Worker</w:t>
      </w:r>
      <w:r w:rsidRPr="004B4EA5">
        <w:rPr>
          <w:szCs w:val="20"/>
        </w:rPr>
        <w:t xml:space="preserve"> </w:t>
      </w:r>
      <w:r w:rsidR="00124FF3" w:rsidRPr="004B4EA5">
        <w:rPr>
          <w:szCs w:val="20"/>
        </w:rPr>
        <w:t xml:space="preserve">or Contractor </w:t>
      </w:r>
      <w:r w:rsidRPr="004B4EA5">
        <w:rPr>
          <w:szCs w:val="20"/>
        </w:rPr>
        <w:t xml:space="preserve">to commence the Assignment; </w:t>
      </w:r>
    </w:p>
    <w:p w14:paraId="5FBD03C1" w14:textId="77777777" w:rsidR="0070079D" w:rsidRPr="004B4EA5" w:rsidRDefault="0070079D" w:rsidP="00BB567D">
      <w:pPr>
        <w:pStyle w:val="Heading3"/>
        <w:rPr>
          <w:szCs w:val="20"/>
        </w:rPr>
      </w:pPr>
      <w:r w:rsidRPr="004B4EA5">
        <w:rPr>
          <w:szCs w:val="20"/>
        </w:rPr>
        <w:t>the duration or likely duration of the Assignment; and</w:t>
      </w:r>
    </w:p>
    <w:p w14:paraId="7145D9CD" w14:textId="1E50720F" w:rsidR="0070079D" w:rsidRPr="004B4EA5" w:rsidRDefault="0070079D" w:rsidP="00BB567D">
      <w:pPr>
        <w:pStyle w:val="Heading3"/>
        <w:rPr>
          <w:szCs w:val="20"/>
        </w:rPr>
      </w:pPr>
      <w:bookmarkStart w:id="31" w:name="_Ref55837164"/>
      <w:r w:rsidRPr="004B4EA5">
        <w:rPr>
          <w:szCs w:val="20"/>
        </w:rPr>
        <w:t xml:space="preserve">whether </w:t>
      </w:r>
      <w:r w:rsidR="005D7848" w:rsidRPr="004B4EA5">
        <w:rPr>
          <w:szCs w:val="20"/>
        </w:rPr>
        <w:t>the Agency Worker</w:t>
      </w:r>
      <w:r w:rsidRPr="004B4EA5">
        <w:rPr>
          <w:szCs w:val="20"/>
        </w:rPr>
        <w:t xml:space="preserve"> </w:t>
      </w:r>
      <w:r w:rsidR="00AD7097" w:rsidRPr="004B4EA5">
        <w:rPr>
          <w:szCs w:val="20"/>
        </w:rPr>
        <w:t xml:space="preserve">or Contractor </w:t>
      </w:r>
      <w:r w:rsidRPr="004B4EA5">
        <w:rPr>
          <w:szCs w:val="20"/>
        </w:rPr>
        <w:t xml:space="preserve">will be required during the Assignment to work with, care for or attend one or more Vulnerable Persons or engage in activity or otherwise be working in a position covered by the Safeguarding Vulnerable Groups Act 2006 or the Protecting Vulnerable Groups (Scotland) Act 2007. </w:t>
      </w:r>
      <w:bookmarkEnd w:id="31"/>
    </w:p>
    <w:p w14:paraId="1FC193BF" w14:textId="74E656A2" w:rsidR="00124FF3" w:rsidRPr="00BB567D" w:rsidRDefault="00124FF3" w:rsidP="00BB567D">
      <w:pPr>
        <w:pStyle w:val="Heading3"/>
        <w:numPr>
          <w:ilvl w:val="0"/>
          <w:numId w:val="0"/>
        </w:numPr>
        <w:ind w:left="720"/>
        <w:rPr>
          <w:szCs w:val="20"/>
        </w:rPr>
      </w:pPr>
      <w:r w:rsidRPr="00BB567D">
        <w:rPr>
          <w:szCs w:val="20"/>
        </w:rPr>
        <w:t xml:space="preserve">The Client may (but is not obliged to) provide the above information using the </w:t>
      </w:r>
      <w:r w:rsidR="002C5A47" w:rsidRPr="00BB567D">
        <w:rPr>
          <w:szCs w:val="20"/>
        </w:rPr>
        <w:t xml:space="preserve">relevant </w:t>
      </w:r>
      <w:r w:rsidRPr="00BB567D">
        <w:rPr>
          <w:szCs w:val="20"/>
        </w:rPr>
        <w:t>Assignment Details form.</w:t>
      </w:r>
    </w:p>
    <w:p w14:paraId="604DCD0B" w14:textId="6947C5F6" w:rsidR="0070079D" w:rsidRPr="002A1796" w:rsidRDefault="0070079D" w:rsidP="00BB567D">
      <w:pPr>
        <w:pStyle w:val="Heading1Boldonly"/>
        <w:spacing w:after="120"/>
        <w:rPr>
          <w:b w:val="0"/>
          <w:bCs w:val="0"/>
          <w:smallCaps/>
          <w:szCs w:val="20"/>
        </w:rPr>
      </w:pPr>
      <w:r w:rsidRPr="00BB567D">
        <w:rPr>
          <w:smallCaps/>
          <w:szCs w:val="20"/>
        </w:rPr>
        <w:t>Timesheets</w:t>
      </w:r>
      <w:r w:rsidR="001156DB">
        <w:rPr>
          <w:smallCaps/>
          <w:szCs w:val="20"/>
        </w:rPr>
        <w:t xml:space="preserve"> </w:t>
      </w:r>
      <w:r w:rsidR="001156DB" w:rsidRPr="002A1796">
        <w:rPr>
          <w:b w:val="0"/>
          <w:bCs w:val="0"/>
          <w:i/>
          <w:iCs/>
          <w:smallCaps/>
          <w:color w:val="FF0000"/>
          <w:szCs w:val="20"/>
        </w:rPr>
        <w:t xml:space="preserve"> </w:t>
      </w:r>
    </w:p>
    <w:p w14:paraId="23C003DA" w14:textId="412C47ED" w:rsidR="0070079D" w:rsidRPr="00BB567D" w:rsidRDefault="0070079D" w:rsidP="00BB567D">
      <w:pPr>
        <w:pStyle w:val="Heading2"/>
        <w:rPr>
          <w:szCs w:val="20"/>
        </w:rPr>
      </w:pPr>
      <w:r w:rsidRPr="00BB567D">
        <w:rPr>
          <w:szCs w:val="20"/>
        </w:rPr>
        <w:t xml:space="preserve">At the end of each </w:t>
      </w:r>
      <w:r w:rsidRPr="004B4EA5">
        <w:rPr>
          <w:szCs w:val="20"/>
        </w:rPr>
        <w:t>week</w:t>
      </w:r>
      <w:r w:rsidRPr="00BB567D">
        <w:rPr>
          <w:szCs w:val="20"/>
        </w:rPr>
        <w:t xml:space="preserve"> of an Assignment (or at the end of the Assignment where it is for a period of 1 </w:t>
      </w:r>
      <w:r w:rsidRPr="004B4EA5">
        <w:rPr>
          <w:szCs w:val="20"/>
        </w:rPr>
        <w:t xml:space="preserve">week </w:t>
      </w:r>
      <w:r w:rsidRPr="00BB567D">
        <w:rPr>
          <w:szCs w:val="20"/>
        </w:rPr>
        <w:t>or less) the Client will verify the number of hours</w:t>
      </w:r>
      <w:r w:rsidR="00B46314" w:rsidRPr="00BB567D">
        <w:rPr>
          <w:szCs w:val="20"/>
        </w:rPr>
        <w:t xml:space="preserve"> or days</w:t>
      </w:r>
      <w:r w:rsidRPr="00BB567D">
        <w:rPr>
          <w:szCs w:val="20"/>
        </w:rPr>
        <w:t xml:space="preserve"> worked by </w:t>
      </w:r>
      <w:r w:rsidR="005D7848" w:rsidRPr="00BB567D">
        <w:rPr>
          <w:szCs w:val="20"/>
        </w:rPr>
        <w:t>the Agency Worker</w:t>
      </w:r>
      <w:r w:rsidRPr="00BB567D">
        <w:rPr>
          <w:szCs w:val="20"/>
        </w:rPr>
        <w:t xml:space="preserve"> </w:t>
      </w:r>
      <w:r w:rsidR="00AC3AC7" w:rsidRPr="00BB567D">
        <w:rPr>
          <w:szCs w:val="20"/>
        </w:rPr>
        <w:t xml:space="preserve">or Contractor </w:t>
      </w:r>
      <w:r w:rsidRPr="00BB567D">
        <w:rPr>
          <w:szCs w:val="20"/>
        </w:rPr>
        <w:t xml:space="preserve">during that </w:t>
      </w:r>
      <w:r w:rsidRPr="004B4EA5">
        <w:rPr>
          <w:szCs w:val="20"/>
        </w:rPr>
        <w:t>week</w:t>
      </w:r>
      <w:r w:rsidRPr="00BB567D">
        <w:rPr>
          <w:szCs w:val="20"/>
        </w:rPr>
        <w:t xml:space="preserve"> by signing the Employment Business'</w:t>
      </w:r>
      <w:r w:rsidR="00840956">
        <w:rPr>
          <w:szCs w:val="20"/>
        </w:rPr>
        <w:t>s</w:t>
      </w:r>
      <w:r w:rsidRPr="00BB567D">
        <w:rPr>
          <w:szCs w:val="20"/>
        </w:rPr>
        <w:t xml:space="preserve"> timesheet (or an electronic equivalent). </w:t>
      </w:r>
    </w:p>
    <w:p w14:paraId="18608868" w14:textId="63E9540B" w:rsidR="0070079D" w:rsidRPr="00BB567D" w:rsidRDefault="0070079D" w:rsidP="00BB567D">
      <w:pPr>
        <w:pStyle w:val="Heading2"/>
        <w:rPr>
          <w:szCs w:val="20"/>
        </w:rPr>
      </w:pPr>
      <w:r w:rsidRPr="00BB567D">
        <w:rPr>
          <w:szCs w:val="20"/>
        </w:rPr>
        <w:t xml:space="preserve">If the Client is unable to sign a timesheet produced for authentication by </w:t>
      </w:r>
      <w:r w:rsidR="005D7848" w:rsidRPr="00BB567D">
        <w:rPr>
          <w:szCs w:val="20"/>
        </w:rPr>
        <w:t>the Agency Worker</w:t>
      </w:r>
      <w:r w:rsidRPr="00BB567D">
        <w:rPr>
          <w:szCs w:val="20"/>
        </w:rPr>
        <w:t xml:space="preserve"> </w:t>
      </w:r>
      <w:r w:rsidR="00AC3AC7" w:rsidRPr="00BB567D">
        <w:rPr>
          <w:szCs w:val="20"/>
        </w:rPr>
        <w:t xml:space="preserve">or Contractor </w:t>
      </w:r>
      <w:r w:rsidRPr="00BB567D">
        <w:rPr>
          <w:szCs w:val="20"/>
        </w:rPr>
        <w:t xml:space="preserve">because the Client disputes the </w:t>
      </w:r>
      <w:r w:rsidR="00B46314" w:rsidRPr="00BB567D">
        <w:rPr>
          <w:szCs w:val="20"/>
        </w:rPr>
        <w:t>time</w:t>
      </w:r>
      <w:r w:rsidRPr="00BB567D">
        <w:rPr>
          <w:szCs w:val="20"/>
        </w:rPr>
        <w:t xml:space="preserve"> claimed, the Client will inform the Employment Business as soon as is reasonably practicable and will co-operate with the Employment Business to enable the Employment Business to establish what </w:t>
      </w:r>
      <w:r w:rsidR="00B46314" w:rsidRPr="00BB567D">
        <w:rPr>
          <w:szCs w:val="20"/>
        </w:rPr>
        <w:t>time</w:t>
      </w:r>
      <w:r w:rsidRPr="00BB567D">
        <w:rPr>
          <w:szCs w:val="20"/>
        </w:rPr>
        <w:t xml:space="preserve">, if any, </w:t>
      </w:r>
      <w:r w:rsidR="00B46314" w:rsidRPr="00BB567D">
        <w:rPr>
          <w:szCs w:val="20"/>
        </w:rPr>
        <w:t>was</w:t>
      </w:r>
      <w:r w:rsidRPr="00BB567D">
        <w:rPr>
          <w:szCs w:val="20"/>
        </w:rPr>
        <w:t xml:space="preserve"> worked by </w:t>
      </w:r>
      <w:r w:rsidR="005D7848" w:rsidRPr="00BB567D">
        <w:rPr>
          <w:szCs w:val="20"/>
        </w:rPr>
        <w:t>the Agency Worker</w:t>
      </w:r>
      <w:r w:rsidR="00AC3AC7" w:rsidRPr="00BB567D">
        <w:rPr>
          <w:szCs w:val="20"/>
        </w:rPr>
        <w:t xml:space="preserve"> or Contractor</w:t>
      </w:r>
      <w:r w:rsidRPr="00BB567D">
        <w:rPr>
          <w:szCs w:val="20"/>
        </w:rPr>
        <w:t xml:space="preserve">. </w:t>
      </w:r>
    </w:p>
    <w:p w14:paraId="08885597" w14:textId="1E32ADA3" w:rsidR="0070079D" w:rsidRPr="00BB567D" w:rsidRDefault="0070079D" w:rsidP="00BB567D">
      <w:pPr>
        <w:pStyle w:val="Heading1Boldonly"/>
        <w:spacing w:after="120"/>
        <w:rPr>
          <w:szCs w:val="20"/>
        </w:rPr>
      </w:pPr>
      <w:bookmarkStart w:id="32" w:name="_Ref389152166"/>
      <w:bookmarkStart w:id="33" w:name="_Ref389154993"/>
      <w:bookmarkStart w:id="34" w:name="_Ref514142865"/>
      <w:r w:rsidRPr="00BB567D">
        <w:rPr>
          <w:smallCaps/>
          <w:szCs w:val="20"/>
        </w:rPr>
        <w:t>Charges</w:t>
      </w:r>
      <w:bookmarkEnd w:id="32"/>
      <w:bookmarkEnd w:id="33"/>
      <w:r w:rsidRPr="00BB567D">
        <w:rPr>
          <w:smallCaps/>
          <w:szCs w:val="20"/>
        </w:rPr>
        <w:t xml:space="preserve"> </w:t>
      </w:r>
      <w:bookmarkEnd w:id="34"/>
    </w:p>
    <w:p w14:paraId="71483AA6" w14:textId="15C5CD2D" w:rsidR="0070079D" w:rsidRPr="004B4EA5" w:rsidRDefault="0070079D" w:rsidP="00BB567D">
      <w:pPr>
        <w:pStyle w:val="Heading2"/>
        <w:rPr>
          <w:szCs w:val="20"/>
        </w:rPr>
      </w:pPr>
      <w:bookmarkStart w:id="35" w:name="_Ref389151999"/>
      <w:r w:rsidRPr="004B4EA5">
        <w:rPr>
          <w:szCs w:val="20"/>
        </w:rPr>
        <w:t xml:space="preserve">The Client agrees to pay the Charges as </w:t>
      </w:r>
      <w:r w:rsidR="00DE1AFC" w:rsidRPr="004B4EA5">
        <w:rPr>
          <w:szCs w:val="20"/>
        </w:rPr>
        <w:t>agreed between the parties and specified in the Assignment Details</w:t>
      </w:r>
      <w:r w:rsidRPr="004B4EA5">
        <w:rPr>
          <w:szCs w:val="20"/>
        </w:rPr>
        <w:t xml:space="preserve">. The Charges </w:t>
      </w:r>
      <w:r w:rsidR="00944407" w:rsidRPr="004B4EA5">
        <w:rPr>
          <w:szCs w:val="20"/>
        </w:rPr>
        <w:t>are calculated according to the number of hours (to the nearest quarter hour) or days (to the nearest half day) completed by the Agency Worker or Contractor and</w:t>
      </w:r>
      <w:r w:rsidRPr="004B4EA5">
        <w:rPr>
          <w:szCs w:val="20"/>
        </w:rPr>
        <w:t xml:space="preserve"> comprise the following:</w:t>
      </w:r>
      <w:bookmarkEnd w:id="35"/>
      <w:r w:rsidRPr="004B4EA5">
        <w:rPr>
          <w:szCs w:val="20"/>
        </w:rPr>
        <w:t xml:space="preserve"> </w:t>
      </w:r>
    </w:p>
    <w:p w14:paraId="7AFEE65E" w14:textId="42E8B26F" w:rsidR="0070079D" w:rsidRPr="004B4EA5" w:rsidRDefault="00DE1AFC" w:rsidP="00BB567D">
      <w:pPr>
        <w:pStyle w:val="Heading4"/>
        <w:rPr>
          <w:szCs w:val="20"/>
        </w:rPr>
      </w:pPr>
      <w:r w:rsidRPr="004B4EA5">
        <w:rPr>
          <w:szCs w:val="20"/>
        </w:rPr>
        <w:t>the Agency Worker Costs or Contractor Fees as set out in the Assignment Details and</w:t>
      </w:r>
      <w:r w:rsidR="0070079D" w:rsidRPr="004B4EA5">
        <w:rPr>
          <w:szCs w:val="20"/>
        </w:rPr>
        <w:t xml:space="preserve">; </w:t>
      </w:r>
    </w:p>
    <w:p w14:paraId="4C8B51E4" w14:textId="0EE35903" w:rsidR="00503D79" w:rsidRPr="004B4EA5" w:rsidRDefault="0070079D" w:rsidP="00BB567D">
      <w:pPr>
        <w:pStyle w:val="Heading4"/>
        <w:rPr>
          <w:szCs w:val="20"/>
        </w:rPr>
      </w:pPr>
      <w:bookmarkStart w:id="36" w:name="_Ref389152144"/>
      <w:r w:rsidRPr="004B4EA5">
        <w:rPr>
          <w:szCs w:val="20"/>
        </w:rPr>
        <w:t>the Employment Business's commission (margin), which is calculated as</w:t>
      </w:r>
      <w:r w:rsidR="007A6F25">
        <w:rPr>
          <w:szCs w:val="20"/>
        </w:rPr>
        <w:t xml:space="preserve"> 15% </w:t>
      </w:r>
      <w:r w:rsidRPr="004B4EA5">
        <w:rPr>
          <w:szCs w:val="20"/>
        </w:rPr>
        <w:t xml:space="preserve">of </w:t>
      </w:r>
      <w:r w:rsidR="005D7848" w:rsidRPr="004B4EA5">
        <w:rPr>
          <w:szCs w:val="20"/>
        </w:rPr>
        <w:t>the Agency Worker</w:t>
      </w:r>
      <w:r w:rsidR="00944407" w:rsidRPr="004B4EA5">
        <w:rPr>
          <w:szCs w:val="20"/>
        </w:rPr>
        <w:t xml:space="preserve"> Costs or Contractor Fees</w:t>
      </w:r>
      <w:r w:rsidRPr="004B4EA5">
        <w:rPr>
          <w:szCs w:val="20"/>
        </w:rPr>
        <w:t>.</w:t>
      </w:r>
      <w:bookmarkEnd w:id="36"/>
      <w:r w:rsidRPr="004B4EA5">
        <w:rPr>
          <w:szCs w:val="20"/>
        </w:rPr>
        <w:t xml:space="preserve"> </w:t>
      </w:r>
    </w:p>
    <w:p w14:paraId="79099703" w14:textId="225726DD" w:rsidR="00DE1AFC" w:rsidRPr="00BB567D" w:rsidRDefault="00DE1AFC" w:rsidP="00BB567D">
      <w:pPr>
        <w:pStyle w:val="Heading2"/>
        <w:rPr>
          <w:szCs w:val="20"/>
        </w:rPr>
      </w:pPr>
      <w:bookmarkStart w:id="37" w:name="_Ref389152034"/>
      <w:r w:rsidRPr="00BB567D">
        <w:rPr>
          <w:szCs w:val="20"/>
        </w:rPr>
        <w:t xml:space="preserve">The </w:t>
      </w:r>
      <w:r w:rsidRPr="004B4EA5">
        <w:rPr>
          <w:szCs w:val="20"/>
        </w:rPr>
        <w:t>Charges (and any applicable Transfer Fees) comprise</w:t>
      </w:r>
      <w:r w:rsidRPr="00BB567D">
        <w:rPr>
          <w:szCs w:val="20"/>
        </w:rPr>
        <w:t xml:space="preserve"> the entire payment for provision of the Employment Business’s services (including the provision of Agency Workers and Contractors) and no other sums are payable.</w:t>
      </w:r>
    </w:p>
    <w:p w14:paraId="5531D831" w14:textId="71DC5027" w:rsidR="0070079D" w:rsidRPr="00AC581D" w:rsidRDefault="0070079D" w:rsidP="00BB567D">
      <w:pPr>
        <w:pStyle w:val="Heading2"/>
        <w:rPr>
          <w:szCs w:val="20"/>
        </w:rPr>
      </w:pPr>
      <w:r w:rsidRPr="00AC581D">
        <w:rPr>
          <w:szCs w:val="20"/>
        </w:rPr>
        <w:t xml:space="preserve">The Employment Business must </w:t>
      </w:r>
      <w:r w:rsidR="00DE1AFC" w:rsidRPr="00AC581D">
        <w:rPr>
          <w:szCs w:val="20"/>
        </w:rPr>
        <w:t>obtain written consent from</w:t>
      </w:r>
      <w:r w:rsidRPr="00AC581D">
        <w:rPr>
          <w:szCs w:val="20"/>
        </w:rPr>
        <w:t xml:space="preserve"> the Client if it needs to vary the Charges:</w:t>
      </w:r>
      <w:bookmarkEnd w:id="37"/>
      <w:r w:rsidRPr="00AC581D">
        <w:rPr>
          <w:szCs w:val="20"/>
        </w:rPr>
        <w:t xml:space="preserve"> </w:t>
      </w:r>
    </w:p>
    <w:p w14:paraId="743FC596" w14:textId="77777777" w:rsidR="0070079D" w:rsidRPr="00AC581D" w:rsidRDefault="0070079D" w:rsidP="00BB567D">
      <w:pPr>
        <w:pStyle w:val="Heading3"/>
        <w:rPr>
          <w:szCs w:val="20"/>
        </w:rPr>
      </w:pPr>
      <w:r w:rsidRPr="00AC581D">
        <w:rPr>
          <w:szCs w:val="20"/>
        </w:rPr>
        <w:t xml:space="preserve">in order to comply with any additional liability imposed by statute or other legal requirement or entitlement, including but not limited to </w:t>
      </w:r>
      <w:r w:rsidR="005D7848" w:rsidRPr="00AC581D">
        <w:rPr>
          <w:szCs w:val="20"/>
        </w:rPr>
        <w:t>the Agency Worker</w:t>
      </w:r>
      <w:r w:rsidRPr="00AC581D">
        <w:rPr>
          <w:szCs w:val="20"/>
        </w:rPr>
        <w:t xml:space="preserve">s Regulations; and/or </w:t>
      </w:r>
    </w:p>
    <w:p w14:paraId="4D8BFA03" w14:textId="047AB0C6" w:rsidR="0070079D" w:rsidRPr="00AC581D" w:rsidRDefault="0070079D" w:rsidP="00BB567D">
      <w:pPr>
        <w:pStyle w:val="Heading3"/>
        <w:rPr>
          <w:szCs w:val="20"/>
        </w:rPr>
      </w:pPr>
      <w:r w:rsidRPr="00AC581D">
        <w:rPr>
          <w:szCs w:val="20"/>
        </w:rPr>
        <w:t>if there is any variation in the Relevant Terms and Conditions.</w:t>
      </w:r>
    </w:p>
    <w:p w14:paraId="1644FCA7" w14:textId="34DE1EF7" w:rsidR="00503D79" w:rsidRPr="00BB567D" w:rsidRDefault="0070079D" w:rsidP="00BB567D">
      <w:pPr>
        <w:pStyle w:val="Heading2"/>
        <w:rPr>
          <w:szCs w:val="20"/>
        </w:rPr>
      </w:pPr>
      <w:r w:rsidRPr="00AC581D">
        <w:rPr>
          <w:szCs w:val="20"/>
        </w:rPr>
        <w:t xml:space="preserve">The Charges are invoiced to the Client </w:t>
      </w:r>
      <w:r w:rsidRPr="007A6F25">
        <w:rPr>
          <w:szCs w:val="20"/>
        </w:rPr>
        <w:t xml:space="preserve">on a </w:t>
      </w:r>
      <w:r w:rsidR="004B4EA5" w:rsidRPr="007A6F25">
        <w:rPr>
          <w:szCs w:val="20"/>
        </w:rPr>
        <w:t>monthly</w:t>
      </w:r>
      <w:r w:rsidR="004B4EA5" w:rsidRPr="007A6F25">
        <w:rPr>
          <w:color w:val="FF0000"/>
          <w:szCs w:val="20"/>
        </w:rPr>
        <w:t xml:space="preserve"> </w:t>
      </w:r>
      <w:r w:rsidRPr="007A6F25">
        <w:rPr>
          <w:szCs w:val="20"/>
        </w:rPr>
        <w:t xml:space="preserve">basis </w:t>
      </w:r>
      <w:r w:rsidR="00DE1AFC" w:rsidRPr="007A6F25">
        <w:rPr>
          <w:szCs w:val="20"/>
        </w:rPr>
        <w:t xml:space="preserve">in arrears </w:t>
      </w:r>
      <w:r w:rsidRPr="007A6F25">
        <w:rPr>
          <w:szCs w:val="20"/>
        </w:rPr>
        <w:t xml:space="preserve">and are payable within </w:t>
      </w:r>
      <w:r w:rsidR="007A6F25" w:rsidRPr="007A6F25">
        <w:rPr>
          <w:szCs w:val="20"/>
        </w:rPr>
        <w:t xml:space="preserve">45 </w:t>
      </w:r>
      <w:r w:rsidRPr="007A6F25">
        <w:rPr>
          <w:szCs w:val="20"/>
        </w:rPr>
        <w:t xml:space="preserve">days. </w:t>
      </w:r>
      <w:r w:rsidR="00DE1AFC" w:rsidRPr="007A6F25">
        <w:rPr>
          <w:szCs w:val="20"/>
        </w:rPr>
        <w:t>The Employment Business shall ensure that</w:t>
      </w:r>
      <w:r w:rsidR="00DE1AFC" w:rsidRPr="00AC581D">
        <w:rPr>
          <w:szCs w:val="20"/>
        </w:rPr>
        <w:t xml:space="preserve"> each invoice specifies</w:t>
      </w:r>
      <w:r w:rsidR="00DE1AFC" w:rsidRPr="00BB567D">
        <w:rPr>
          <w:szCs w:val="20"/>
        </w:rPr>
        <w:t xml:space="preserve">, the Employment Business’s VAT registration number and any other additional information as requested by the </w:t>
      </w:r>
      <w:r w:rsidR="00DE1AFC" w:rsidRPr="00BB567D">
        <w:rPr>
          <w:szCs w:val="20"/>
        </w:rPr>
        <w:lastRenderedPageBreak/>
        <w:t xml:space="preserve">Client.  Any invoice that does not comply with these requirements shall be deemed to have been incorrectly submitted and shall not be </w:t>
      </w:r>
      <w:r w:rsidR="00DE1AFC" w:rsidRPr="00503D79">
        <w:rPr>
          <w:szCs w:val="20"/>
        </w:rPr>
        <w:t xml:space="preserve">payable.  </w:t>
      </w:r>
    </w:p>
    <w:p w14:paraId="2EA43E24" w14:textId="784267D6" w:rsidR="0070079D" w:rsidRPr="00BB567D" w:rsidRDefault="00944407" w:rsidP="00BB567D">
      <w:pPr>
        <w:pStyle w:val="Heading2"/>
        <w:rPr>
          <w:szCs w:val="20"/>
        </w:rPr>
      </w:pPr>
      <w:bookmarkStart w:id="38" w:name="_Ref55920018"/>
      <w:r w:rsidRPr="00BB567D">
        <w:rPr>
          <w:szCs w:val="20"/>
        </w:rPr>
        <w:t>If the Client disputes the whole or any part of an invoice, it may withhold payment in respect of the disputed amount.  In such event, it shall explain in writing to the Employment Business the grounds for withholding payment.  The parties shall negotiate in good faith to attempt to resolve the dispute promptly.  The Employment Business shall provide all such evidence as may be reasonably necessary to verify the disputed invoice.  Where only part of an invoice is disputed, the Client shall pay the undisputed amount on the due date.  The Employment Business’s obligations to supply the services under this Agreement shall not be affected by any payment dispute.</w:t>
      </w:r>
      <w:bookmarkEnd w:id="38"/>
      <w:r w:rsidRPr="00BB567D">
        <w:rPr>
          <w:szCs w:val="20"/>
        </w:rPr>
        <w:t xml:space="preserve">  </w:t>
      </w:r>
    </w:p>
    <w:p w14:paraId="6DF0AA3D" w14:textId="2B21671B" w:rsidR="0070079D" w:rsidRPr="00BB567D" w:rsidRDefault="00944407" w:rsidP="00BB567D">
      <w:pPr>
        <w:pStyle w:val="Heading2"/>
        <w:rPr>
          <w:szCs w:val="20"/>
        </w:rPr>
      </w:pPr>
      <w:bookmarkStart w:id="39" w:name="_Ref55920168"/>
      <w:r w:rsidRPr="00BB567D">
        <w:rPr>
          <w:szCs w:val="20"/>
        </w:rPr>
        <w:t xml:space="preserve">Except where the Client withholds an amount due a bona fide dispute pursuant to clause </w:t>
      </w:r>
      <w:r w:rsidRPr="00BB567D">
        <w:rPr>
          <w:szCs w:val="20"/>
        </w:rPr>
        <w:fldChar w:fldCharType="begin"/>
      </w:r>
      <w:r w:rsidRPr="00BB567D">
        <w:rPr>
          <w:szCs w:val="20"/>
        </w:rPr>
        <w:instrText xml:space="preserve"> REF _Ref55920018 \r \h </w:instrText>
      </w:r>
      <w:r w:rsidR="00BB567D" w:rsidRPr="00BB567D">
        <w:rPr>
          <w:szCs w:val="20"/>
        </w:rPr>
        <w:instrText xml:space="preserve"> \* MERGEFORMAT </w:instrText>
      </w:r>
      <w:r w:rsidRPr="00BB567D">
        <w:rPr>
          <w:szCs w:val="20"/>
        </w:rPr>
      </w:r>
      <w:r w:rsidRPr="00BB567D">
        <w:rPr>
          <w:szCs w:val="20"/>
        </w:rPr>
        <w:fldChar w:fldCharType="separate"/>
      </w:r>
      <w:r w:rsidR="006D770B">
        <w:rPr>
          <w:szCs w:val="20"/>
        </w:rPr>
        <w:t>7.5</w:t>
      </w:r>
      <w:r w:rsidRPr="00BB567D">
        <w:rPr>
          <w:szCs w:val="20"/>
        </w:rPr>
        <w:fldChar w:fldCharType="end"/>
      </w:r>
      <w:r w:rsidR="0070079D" w:rsidRPr="00BB567D">
        <w:rPr>
          <w:szCs w:val="20"/>
        </w:rPr>
        <w:t xml:space="preserve">, the Employment Business </w:t>
      </w:r>
      <w:r w:rsidRPr="00BB567D">
        <w:rPr>
          <w:szCs w:val="20"/>
        </w:rPr>
        <w:t>shall be entitled to</w:t>
      </w:r>
      <w:r w:rsidR="0070079D" w:rsidRPr="00BB567D">
        <w:rPr>
          <w:szCs w:val="20"/>
        </w:rPr>
        <w:t xml:space="preserve"> charge </w:t>
      </w:r>
      <w:r w:rsidRPr="00BB567D">
        <w:rPr>
          <w:szCs w:val="20"/>
        </w:rPr>
        <w:t xml:space="preserve">simple </w:t>
      </w:r>
      <w:r w:rsidR="0070079D" w:rsidRPr="00BB567D">
        <w:rPr>
          <w:szCs w:val="20"/>
        </w:rPr>
        <w:t xml:space="preserve">interest on </w:t>
      </w:r>
      <w:r w:rsidRPr="00BB567D">
        <w:rPr>
          <w:szCs w:val="20"/>
        </w:rPr>
        <w:t xml:space="preserve">undisputed </w:t>
      </w:r>
      <w:r w:rsidR="0070079D" w:rsidRPr="00BB567D">
        <w:rPr>
          <w:szCs w:val="20"/>
        </w:rPr>
        <w:t xml:space="preserve">overdue </w:t>
      </w:r>
      <w:r w:rsidRPr="00BB567D">
        <w:rPr>
          <w:szCs w:val="20"/>
        </w:rPr>
        <w:t>sums</w:t>
      </w:r>
      <w:r w:rsidR="0070079D" w:rsidRPr="00BB567D">
        <w:rPr>
          <w:szCs w:val="20"/>
        </w:rPr>
        <w:t xml:space="preserve"> at </w:t>
      </w:r>
      <w:r w:rsidRPr="00BB567D">
        <w:rPr>
          <w:szCs w:val="20"/>
        </w:rPr>
        <w:t xml:space="preserve">the rate of </w:t>
      </w:r>
      <w:r w:rsidR="0070079D" w:rsidRPr="00BB567D">
        <w:rPr>
          <w:szCs w:val="20"/>
        </w:rPr>
        <w:t xml:space="preserve">1% </w:t>
      </w:r>
      <w:r w:rsidRPr="00BB567D">
        <w:rPr>
          <w:szCs w:val="20"/>
        </w:rPr>
        <w:t xml:space="preserve">per annum </w:t>
      </w:r>
      <w:r w:rsidR="0070079D" w:rsidRPr="00BB567D">
        <w:rPr>
          <w:szCs w:val="20"/>
        </w:rPr>
        <w:t xml:space="preserve">above the prevailing base rate of the Bank of England from the </w:t>
      </w:r>
      <w:r w:rsidRPr="00BB567D">
        <w:rPr>
          <w:szCs w:val="20"/>
        </w:rPr>
        <w:t>day after the due date for payment</w:t>
      </w:r>
      <w:r w:rsidR="0070079D" w:rsidRPr="00BB567D">
        <w:rPr>
          <w:szCs w:val="20"/>
        </w:rPr>
        <w:t xml:space="preserve"> until the Employment Business has received payment of the overdue amount. </w:t>
      </w:r>
      <w:r w:rsidRPr="00BB567D">
        <w:rPr>
          <w:szCs w:val="20"/>
        </w:rPr>
        <w:t xml:space="preserve">The parties agree that the Employment Business’s right to claim interest under this clause </w:t>
      </w:r>
      <w:r w:rsidRPr="00BB567D">
        <w:rPr>
          <w:szCs w:val="20"/>
        </w:rPr>
        <w:fldChar w:fldCharType="begin"/>
      </w:r>
      <w:r w:rsidRPr="00BB567D">
        <w:rPr>
          <w:szCs w:val="20"/>
        </w:rPr>
        <w:instrText xml:space="preserve"> REF _Ref55920168 \r \h </w:instrText>
      </w:r>
      <w:r w:rsidR="00BB567D" w:rsidRPr="00BB567D">
        <w:rPr>
          <w:szCs w:val="20"/>
        </w:rPr>
        <w:instrText xml:space="preserve"> \* MERGEFORMAT </w:instrText>
      </w:r>
      <w:r w:rsidRPr="00BB567D">
        <w:rPr>
          <w:szCs w:val="20"/>
        </w:rPr>
      </w:r>
      <w:r w:rsidRPr="00BB567D">
        <w:rPr>
          <w:szCs w:val="20"/>
        </w:rPr>
        <w:fldChar w:fldCharType="separate"/>
      </w:r>
      <w:r w:rsidR="006D770B">
        <w:rPr>
          <w:szCs w:val="20"/>
        </w:rPr>
        <w:t>7.6</w:t>
      </w:r>
      <w:r w:rsidRPr="00BB567D">
        <w:rPr>
          <w:szCs w:val="20"/>
        </w:rPr>
        <w:fldChar w:fldCharType="end"/>
      </w:r>
      <w:r w:rsidRPr="00BB567D">
        <w:rPr>
          <w:szCs w:val="20"/>
        </w:rPr>
        <w:t xml:space="preserve"> shall be a substantial remedy for late payment of undisputed invoices.  </w:t>
      </w:r>
      <w:r w:rsidR="00A80013" w:rsidRPr="00BB567D">
        <w:rPr>
          <w:szCs w:val="20"/>
        </w:rPr>
        <w:t xml:space="preserve">In relation to payments disputed in good faith, interest under this clause </w:t>
      </w:r>
      <w:r w:rsidR="00A80013" w:rsidRPr="00BB567D">
        <w:rPr>
          <w:szCs w:val="20"/>
        </w:rPr>
        <w:fldChar w:fldCharType="begin"/>
      </w:r>
      <w:r w:rsidR="00A80013" w:rsidRPr="00BB567D">
        <w:rPr>
          <w:szCs w:val="20"/>
        </w:rPr>
        <w:instrText xml:space="preserve"> REF _Ref55920168 \r \h </w:instrText>
      </w:r>
      <w:r w:rsidR="00BB567D" w:rsidRPr="00BB567D">
        <w:rPr>
          <w:szCs w:val="20"/>
        </w:rPr>
        <w:instrText xml:space="preserve"> \* MERGEFORMAT </w:instrText>
      </w:r>
      <w:r w:rsidR="00A80013" w:rsidRPr="00BB567D">
        <w:rPr>
          <w:szCs w:val="20"/>
        </w:rPr>
      </w:r>
      <w:r w:rsidR="00A80013" w:rsidRPr="00BB567D">
        <w:rPr>
          <w:szCs w:val="20"/>
        </w:rPr>
        <w:fldChar w:fldCharType="separate"/>
      </w:r>
      <w:r w:rsidR="006D770B">
        <w:rPr>
          <w:szCs w:val="20"/>
        </w:rPr>
        <w:t>7.6</w:t>
      </w:r>
      <w:r w:rsidR="00A80013" w:rsidRPr="00BB567D">
        <w:rPr>
          <w:szCs w:val="20"/>
        </w:rPr>
        <w:fldChar w:fldCharType="end"/>
      </w:r>
      <w:r w:rsidR="00A80013" w:rsidRPr="00BB567D">
        <w:rPr>
          <w:szCs w:val="20"/>
        </w:rPr>
        <w:t xml:space="preserve"> is payable only after the dispute is resolved, on sums found or agreed to be due, from the due date until payment. </w:t>
      </w:r>
      <w:bookmarkEnd w:id="39"/>
    </w:p>
    <w:p w14:paraId="2B599C0F" w14:textId="38723522" w:rsidR="00A80013" w:rsidRPr="00BB567D" w:rsidRDefault="00A80013" w:rsidP="00BB567D">
      <w:pPr>
        <w:pStyle w:val="Heading2"/>
        <w:rPr>
          <w:szCs w:val="20"/>
        </w:rPr>
      </w:pPr>
      <w:r w:rsidRPr="00BB567D">
        <w:rPr>
          <w:szCs w:val="20"/>
        </w:rPr>
        <w:t>The Charges</w:t>
      </w:r>
      <w:r w:rsidR="00F36BDA" w:rsidRPr="00BB567D">
        <w:rPr>
          <w:szCs w:val="20"/>
        </w:rPr>
        <w:t>:</w:t>
      </w:r>
    </w:p>
    <w:p w14:paraId="304655EC" w14:textId="054A3170" w:rsidR="00A80013" w:rsidRPr="00BB567D" w:rsidRDefault="00A80013" w:rsidP="00BB567D">
      <w:pPr>
        <w:pStyle w:val="Heading3"/>
        <w:rPr>
          <w:szCs w:val="20"/>
        </w:rPr>
      </w:pPr>
      <w:r w:rsidRPr="00BB567D">
        <w:rPr>
          <w:szCs w:val="20"/>
        </w:rPr>
        <w:t>exclude amounts in respect of VAT (unless stated otherwise), which the Client shall additionally be liable to pay to the Employment Business at the prevailing rate, subject to receipt of a valid VAT invoice; and</w:t>
      </w:r>
    </w:p>
    <w:p w14:paraId="0A574F76" w14:textId="554FC56E" w:rsidR="00A80013" w:rsidRPr="00BB567D" w:rsidRDefault="00A80013" w:rsidP="00BB567D">
      <w:pPr>
        <w:pStyle w:val="Heading3"/>
        <w:rPr>
          <w:szCs w:val="20"/>
        </w:rPr>
      </w:pPr>
      <w:r w:rsidRPr="00BB567D">
        <w:rPr>
          <w:szCs w:val="20"/>
        </w:rPr>
        <w:t>include all taxes and duties other than VAT and all costs and expenses incurred (directly or indirectly) by the Employment Business in connection with the performance of the services under this Agreement.</w:t>
      </w:r>
    </w:p>
    <w:p w14:paraId="7055E11A" w14:textId="07B2AE3F" w:rsidR="00A80013" w:rsidRPr="00BB567D" w:rsidRDefault="00A80013" w:rsidP="00BB567D">
      <w:pPr>
        <w:pStyle w:val="Heading2"/>
        <w:rPr>
          <w:szCs w:val="20"/>
        </w:rPr>
      </w:pPr>
      <w:r w:rsidRPr="00BB567D">
        <w:rPr>
          <w:szCs w:val="20"/>
        </w:rPr>
        <w:t>If the parties have agreed that the Client shall pay any of the Agency Worker’s or Contractor’s expenses, the Client shall reimburse the Employment Business for reasonable out-of-pocket travelling and other expenses incurred by the Agency Worker or Contract in the provision of services provided that:</w:t>
      </w:r>
    </w:p>
    <w:p w14:paraId="2F0A03E1" w14:textId="2B09C7FA" w:rsidR="00A80013" w:rsidRPr="00BB567D" w:rsidRDefault="00A80013" w:rsidP="00BB567D">
      <w:pPr>
        <w:pStyle w:val="Heading3"/>
        <w:rPr>
          <w:szCs w:val="20"/>
        </w:rPr>
      </w:pPr>
      <w:r w:rsidRPr="00BB567D">
        <w:rPr>
          <w:szCs w:val="20"/>
        </w:rPr>
        <w:t>such expenses have been reasonably and necessarily incurred in accordance with the Client’s expenses policy (provided on request);</w:t>
      </w:r>
    </w:p>
    <w:p w14:paraId="5D94714F" w14:textId="4A5FF1DF" w:rsidR="00A80013" w:rsidRPr="00BB567D" w:rsidRDefault="00A80013" w:rsidP="00BB567D">
      <w:pPr>
        <w:pStyle w:val="Heading3"/>
        <w:rPr>
          <w:szCs w:val="20"/>
        </w:rPr>
      </w:pPr>
      <w:r w:rsidRPr="00BB567D">
        <w:rPr>
          <w:szCs w:val="20"/>
        </w:rPr>
        <w:t>the Employment Business shall give the Client reasonable opportunity to arrange (and pay directly for) any expenses required by the Agency Worker or Contractor in performance of the Assignment;</w:t>
      </w:r>
    </w:p>
    <w:p w14:paraId="5DCED4D9" w14:textId="322177AA" w:rsidR="00A80013" w:rsidRPr="00BB567D" w:rsidRDefault="00A80013" w:rsidP="00BB567D">
      <w:pPr>
        <w:pStyle w:val="Heading3"/>
        <w:rPr>
          <w:szCs w:val="20"/>
        </w:rPr>
      </w:pPr>
      <w:r w:rsidRPr="00BB567D">
        <w:rPr>
          <w:szCs w:val="20"/>
        </w:rPr>
        <w:t xml:space="preserve">such expenses shall not include any mark-ups or administration fees; </w:t>
      </w:r>
    </w:p>
    <w:p w14:paraId="48F87559" w14:textId="15A6C11F" w:rsidR="00A80013" w:rsidRPr="00BB567D" w:rsidRDefault="00A80013" w:rsidP="00BB567D">
      <w:pPr>
        <w:pStyle w:val="Heading3"/>
        <w:rPr>
          <w:szCs w:val="20"/>
        </w:rPr>
      </w:pPr>
      <w:r w:rsidRPr="00BB567D">
        <w:rPr>
          <w:szCs w:val="20"/>
        </w:rPr>
        <w:t>such expenses shall have been expressly authorised in advance by the Client in the Assignment Details; and</w:t>
      </w:r>
    </w:p>
    <w:p w14:paraId="394B73A4" w14:textId="6CD34920" w:rsidR="00A80013" w:rsidRPr="00BB567D" w:rsidRDefault="00A80013" w:rsidP="00BB567D">
      <w:pPr>
        <w:pStyle w:val="Heading3"/>
        <w:rPr>
          <w:szCs w:val="20"/>
        </w:rPr>
      </w:pPr>
      <w:r w:rsidRPr="00BB567D">
        <w:rPr>
          <w:szCs w:val="20"/>
        </w:rPr>
        <w:t xml:space="preserve">the Employment Business shall </w:t>
      </w:r>
      <w:r w:rsidR="00B60B5E" w:rsidRPr="00BB567D">
        <w:rPr>
          <w:szCs w:val="20"/>
        </w:rPr>
        <w:t>provide or</w:t>
      </w:r>
      <w:r w:rsidRPr="00BB567D">
        <w:rPr>
          <w:szCs w:val="20"/>
        </w:rPr>
        <w:t xml:space="preserve"> shall procure the provision by the Agency Worker or Contractor such documentary evidence in support of any expense claims as the Client may reasonably require.</w:t>
      </w:r>
    </w:p>
    <w:p w14:paraId="514FE3BF" w14:textId="7A9D060A" w:rsidR="0070079D" w:rsidRPr="00BB567D" w:rsidRDefault="0070079D" w:rsidP="00BB567D">
      <w:pPr>
        <w:pStyle w:val="Heading1Boldonly"/>
        <w:spacing w:after="120"/>
        <w:rPr>
          <w:szCs w:val="20"/>
        </w:rPr>
      </w:pPr>
      <w:bookmarkStart w:id="40" w:name="_Ref389152018"/>
      <w:bookmarkStart w:id="41" w:name="_Ref514142841"/>
      <w:r w:rsidRPr="00BB567D">
        <w:rPr>
          <w:smallCaps/>
          <w:szCs w:val="20"/>
        </w:rPr>
        <w:t>Transfer Fees</w:t>
      </w:r>
      <w:bookmarkEnd w:id="40"/>
      <w:r w:rsidRPr="00BB567D">
        <w:rPr>
          <w:szCs w:val="20"/>
        </w:rPr>
        <w:t xml:space="preserve"> </w:t>
      </w:r>
      <w:bookmarkEnd w:id="41"/>
    </w:p>
    <w:p w14:paraId="00E0F3FA" w14:textId="14750E33" w:rsidR="00C50F90" w:rsidRPr="004B4EA5" w:rsidRDefault="00C50F90" w:rsidP="00BB567D">
      <w:pPr>
        <w:pStyle w:val="Heading2"/>
        <w:rPr>
          <w:szCs w:val="20"/>
        </w:rPr>
      </w:pPr>
      <w:r w:rsidRPr="004B4EA5">
        <w:rPr>
          <w:szCs w:val="20"/>
        </w:rPr>
        <w:t xml:space="preserve">If, following the supply of an Agency Worker or Contractor by the Employment Business to the Client, and within the Relevant Period, the Client Engages an Agency Worker or Contract Resource, the Client will pay the Employment Business the Transfer Fee at the rate calculated in accordance with clause </w:t>
      </w:r>
      <w:r w:rsidR="00A80013" w:rsidRPr="004B4EA5">
        <w:rPr>
          <w:szCs w:val="20"/>
        </w:rPr>
        <w:fldChar w:fldCharType="begin"/>
      </w:r>
      <w:r w:rsidR="00A80013" w:rsidRPr="004B4EA5">
        <w:rPr>
          <w:szCs w:val="20"/>
        </w:rPr>
        <w:instrText xml:space="preserve"> REF _Ref55920711 \r \h </w:instrText>
      </w:r>
      <w:r w:rsidR="00BB567D" w:rsidRPr="004B4EA5">
        <w:rPr>
          <w:szCs w:val="20"/>
        </w:rPr>
        <w:instrText xml:space="preserve"> \* MERGEFORMAT </w:instrText>
      </w:r>
      <w:r w:rsidR="00A80013" w:rsidRPr="004B4EA5">
        <w:rPr>
          <w:szCs w:val="20"/>
        </w:rPr>
      </w:r>
      <w:r w:rsidR="00A80013" w:rsidRPr="004B4EA5">
        <w:rPr>
          <w:szCs w:val="20"/>
        </w:rPr>
        <w:fldChar w:fldCharType="separate"/>
      </w:r>
      <w:r w:rsidR="006D770B">
        <w:rPr>
          <w:szCs w:val="20"/>
        </w:rPr>
        <w:t>8.4</w:t>
      </w:r>
      <w:r w:rsidR="00A80013" w:rsidRPr="004B4EA5">
        <w:rPr>
          <w:szCs w:val="20"/>
        </w:rPr>
        <w:fldChar w:fldCharType="end"/>
      </w:r>
      <w:r w:rsidRPr="004B4EA5">
        <w:rPr>
          <w:szCs w:val="20"/>
        </w:rPr>
        <w:t xml:space="preserve">. </w:t>
      </w:r>
    </w:p>
    <w:p w14:paraId="50FC6C46" w14:textId="603B9490" w:rsidR="0070079D" w:rsidRPr="004B4EA5" w:rsidRDefault="00C50F90" w:rsidP="00BB567D">
      <w:pPr>
        <w:pStyle w:val="Heading2"/>
        <w:rPr>
          <w:szCs w:val="20"/>
        </w:rPr>
      </w:pPr>
      <w:bookmarkStart w:id="42" w:name="_Ref55837595"/>
      <w:r w:rsidRPr="004B4EA5">
        <w:rPr>
          <w:szCs w:val="20"/>
        </w:rPr>
        <w:lastRenderedPageBreak/>
        <w:t xml:space="preserve">The Transfer Fee will not, without limitation, be payable if the Client gives written notice to the Employment Business that it intends to continue the services of </w:t>
      </w:r>
      <w:r w:rsidR="005D7848" w:rsidRPr="004B4EA5">
        <w:rPr>
          <w:szCs w:val="20"/>
        </w:rPr>
        <w:t>the Agency Worker</w:t>
      </w:r>
      <w:r w:rsidRPr="004B4EA5">
        <w:rPr>
          <w:szCs w:val="20"/>
        </w:rPr>
        <w:t xml:space="preserve"> or Contractor for an additional period of</w:t>
      </w:r>
      <w:r w:rsidR="00637C8E">
        <w:rPr>
          <w:szCs w:val="20"/>
        </w:rPr>
        <w:t xml:space="preserve"> 2</w:t>
      </w:r>
      <w:r w:rsidRPr="004B4EA5">
        <w:rPr>
          <w:szCs w:val="20"/>
        </w:rPr>
        <w:t xml:space="preserve"> weeks (“</w:t>
      </w:r>
      <w:r w:rsidRPr="004B4EA5">
        <w:rPr>
          <w:b/>
          <w:szCs w:val="20"/>
        </w:rPr>
        <w:t>Extended Assignment</w:t>
      </w:r>
      <w:r w:rsidRPr="004B4EA5">
        <w:rPr>
          <w:szCs w:val="20"/>
        </w:rPr>
        <w:t xml:space="preserve">”) before it Engages </w:t>
      </w:r>
      <w:r w:rsidR="005D7848" w:rsidRPr="004B4EA5">
        <w:rPr>
          <w:szCs w:val="20"/>
        </w:rPr>
        <w:t>the Agency Worker</w:t>
      </w:r>
      <w:r w:rsidRPr="004B4EA5">
        <w:rPr>
          <w:szCs w:val="20"/>
        </w:rPr>
        <w:t xml:space="preserve"> or Contract Resource.</w:t>
      </w:r>
      <w:bookmarkEnd w:id="42"/>
    </w:p>
    <w:p w14:paraId="7ED2AAF2" w14:textId="661D72BF" w:rsidR="00C50F90" w:rsidRPr="004B4EA5" w:rsidRDefault="00C50F90" w:rsidP="00BB567D">
      <w:pPr>
        <w:pStyle w:val="Heading2"/>
        <w:rPr>
          <w:szCs w:val="20"/>
        </w:rPr>
      </w:pPr>
      <w:r w:rsidRPr="004B4EA5">
        <w:rPr>
          <w:szCs w:val="20"/>
        </w:rPr>
        <w:t xml:space="preserve">Where the Client decides, in accordance with clause </w:t>
      </w:r>
      <w:r w:rsidRPr="004B4EA5">
        <w:rPr>
          <w:szCs w:val="20"/>
        </w:rPr>
        <w:fldChar w:fldCharType="begin"/>
      </w:r>
      <w:r w:rsidRPr="004B4EA5">
        <w:rPr>
          <w:szCs w:val="20"/>
        </w:rPr>
        <w:instrText xml:space="preserve"> REF _Ref55837595 \r \h </w:instrText>
      </w:r>
      <w:r w:rsidR="00BB567D" w:rsidRPr="004B4EA5">
        <w:rPr>
          <w:szCs w:val="20"/>
        </w:rPr>
        <w:instrText xml:space="preserve"> \* MERGEFORMAT </w:instrText>
      </w:r>
      <w:r w:rsidRPr="004B4EA5">
        <w:rPr>
          <w:szCs w:val="20"/>
        </w:rPr>
      </w:r>
      <w:r w:rsidRPr="004B4EA5">
        <w:rPr>
          <w:szCs w:val="20"/>
        </w:rPr>
        <w:fldChar w:fldCharType="separate"/>
      </w:r>
      <w:r w:rsidR="006D770B">
        <w:rPr>
          <w:szCs w:val="20"/>
        </w:rPr>
        <w:t>8.2</w:t>
      </w:r>
      <w:r w:rsidRPr="004B4EA5">
        <w:rPr>
          <w:szCs w:val="20"/>
        </w:rPr>
        <w:fldChar w:fldCharType="end"/>
      </w:r>
      <w:r w:rsidRPr="004B4EA5">
        <w:rPr>
          <w:szCs w:val="20"/>
        </w:rPr>
        <w:t xml:space="preserve">, to continue the supply of </w:t>
      </w:r>
      <w:r w:rsidR="005D7848" w:rsidRPr="004B4EA5">
        <w:rPr>
          <w:szCs w:val="20"/>
        </w:rPr>
        <w:t>the Agency Worker</w:t>
      </w:r>
      <w:r w:rsidRPr="004B4EA5">
        <w:rPr>
          <w:szCs w:val="20"/>
        </w:rPr>
        <w:t xml:space="preserve"> or Contractor’s services by the Employment Business for the Extended Assignment:</w:t>
      </w:r>
    </w:p>
    <w:p w14:paraId="72F4F255" w14:textId="77777777" w:rsidR="00C50F90" w:rsidRPr="004B4EA5" w:rsidRDefault="00C50F90" w:rsidP="00BB567D">
      <w:pPr>
        <w:pStyle w:val="Heading3"/>
        <w:rPr>
          <w:szCs w:val="20"/>
        </w:rPr>
      </w:pPr>
      <w:r w:rsidRPr="004B4EA5">
        <w:rPr>
          <w:szCs w:val="20"/>
        </w:rPr>
        <w:t>the Charges payable by the Client during the Extended Assignment shall be those applicable immediately before the Employment Business received the Client’s notice of election;</w:t>
      </w:r>
    </w:p>
    <w:p w14:paraId="3A01A0CA" w14:textId="1B3F4468" w:rsidR="00C50F90" w:rsidRPr="004B4EA5" w:rsidRDefault="00C50F90" w:rsidP="00BB567D">
      <w:pPr>
        <w:pStyle w:val="Heading3"/>
        <w:rPr>
          <w:szCs w:val="20"/>
        </w:rPr>
      </w:pPr>
      <w:r w:rsidRPr="004B4EA5">
        <w:rPr>
          <w:szCs w:val="20"/>
        </w:rPr>
        <w:t xml:space="preserve">the Employment Business will supply </w:t>
      </w:r>
      <w:r w:rsidR="005D7848" w:rsidRPr="004B4EA5">
        <w:rPr>
          <w:szCs w:val="20"/>
        </w:rPr>
        <w:t>the Agency Worker</w:t>
      </w:r>
      <w:r w:rsidRPr="004B4EA5">
        <w:rPr>
          <w:szCs w:val="20"/>
        </w:rPr>
        <w:t xml:space="preserve"> or Contractor on the same terms on which it would have been supplied during the Assignment, and in any case on terms no less favourable than those terms which applied immediately before the Employment Business received the Client’s notice under </w:t>
      </w:r>
      <w:r w:rsidRPr="004B4EA5">
        <w:rPr>
          <w:szCs w:val="20"/>
        </w:rPr>
        <w:fldChar w:fldCharType="begin"/>
      </w:r>
      <w:r w:rsidRPr="004B4EA5">
        <w:rPr>
          <w:szCs w:val="20"/>
        </w:rPr>
        <w:instrText xml:space="preserve"> REF _Ref55837595 \r \h </w:instrText>
      </w:r>
      <w:r w:rsidR="00BB567D" w:rsidRPr="004B4EA5">
        <w:rPr>
          <w:szCs w:val="20"/>
        </w:rPr>
        <w:instrText xml:space="preserve"> \* MERGEFORMAT </w:instrText>
      </w:r>
      <w:r w:rsidRPr="004B4EA5">
        <w:rPr>
          <w:szCs w:val="20"/>
        </w:rPr>
      </w:r>
      <w:r w:rsidRPr="004B4EA5">
        <w:rPr>
          <w:szCs w:val="20"/>
        </w:rPr>
        <w:fldChar w:fldCharType="separate"/>
      </w:r>
      <w:r w:rsidR="006D770B">
        <w:rPr>
          <w:szCs w:val="20"/>
        </w:rPr>
        <w:t>8.2</w:t>
      </w:r>
      <w:r w:rsidRPr="004B4EA5">
        <w:rPr>
          <w:szCs w:val="20"/>
        </w:rPr>
        <w:fldChar w:fldCharType="end"/>
      </w:r>
      <w:r w:rsidRPr="004B4EA5">
        <w:rPr>
          <w:szCs w:val="20"/>
        </w:rPr>
        <w:t>;</w:t>
      </w:r>
    </w:p>
    <w:p w14:paraId="6B822D3D" w14:textId="77777777" w:rsidR="00C50F90" w:rsidRPr="004B4EA5" w:rsidRDefault="00C50F90" w:rsidP="00BB567D">
      <w:pPr>
        <w:pStyle w:val="Heading3"/>
        <w:rPr>
          <w:szCs w:val="20"/>
        </w:rPr>
      </w:pPr>
      <w:r w:rsidRPr="004B4EA5">
        <w:rPr>
          <w:szCs w:val="20"/>
        </w:rPr>
        <w:t xml:space="preserve">at the end of the Extended Assignment, the Client may Engage </w:t>
      </w:r>
      <w:r w:rsidR="005D7848" w:rsidRPr="004B4EA5">
        <w:rPr>
          <w:szCs w:val="20"/>
        </w:rPr>
        <w:t>the Agency Worker</w:t>
      </w:r>
      <w:r w:rsidRPr="004B4EA5">
        <w:rPr>
          <w:szCs w:val="20"/>
        </w:rPr>
        <w:t xml:space="preserve"> or Contract Resource without paying the Transfer Fee; and</w:t>
      </w:r>
    </w:p>
    <w:p w14:paraId="7C0E5E6A" w14:textId="77777777" w:rsidR="00C50F90" w:rsidRPr="004B4EA5" w:rsidRDefault="00C50F90" w:rsidP="00BB567D">
      <w:pPr>
        <w:pStyle w:val="Heading3"/>
        <w:rPr>
          <w:szCs w:val="20"/>
        </w:rPr>
      </w:pPr>
      <w:r w:rsidRPr="004B4EA5">
        <w:rPr>
          <w:szCs w:val="20"/>
        </w:rPr>
        <w:t xml:space="preserve">if the Client chooses an Extended Assignment, but Engages </w:t>
      </w:r>
      <w:r w:rsidR="005D7848" w:rsidRPr="004B4EA5">
        <w:rPr>
          <w:szCs w:val="20"/>
        </w:rPr>
        <w:t>the Agency Worker</w:t>
      </w:r>
      <w:r w:rsidR="00B03E41" w:rsidRPr="004B4EA5">
        <w:rPr>
          <w:szCs w:val="20"/>
        </w:rPr>
        <w:t xml:space="preserve"> or Contract Resource before the end of the Extended Assignment, the Transfer Fee may be charged by the Employment Business, but shall be reduced proportionately to reflect the amount paid by the Client during the Extended Assignment.  </w:t>
      </w:r>
    </w:p>
    <w:p w14:paraId="4E490005" w14:textId="4FBCF6CC" w:rsidR="0070079D" w:rsidRPr="004B4EA5" w:rsidRDefault="0070079D" w:rsidP="00BB567D">
      <w:pPr>
        <w:pStyle w:val="Heading2"/>
        <w:rPr>
          <w:szCs w:val="20"/>
        </w:rPr>
      </w:pPr>
      <w:bookmarkStart w:id="43" w:name="_Ref55920711"/>
      <w:bookmarkStart w:id="44" w:name="_Ref389152183"/>
      <w:r w:rsidRPr="004B4EA5">
        <w:rPr>
          <w:szCs w:val="20"/>
        </w:rPr>
        <w:t xml:space="preserve">The Transfer Fee </w:t>
      </w:r>
      <w:r w:rsidR="00B03E41" w:rsidRPr="004B4EA5">
        <w:rPr>
          <w:szCs w:val="20"/>
        </w:rPr>
        <w:t xml:space="preserve">payable, subject to the rest of clause </w:t>
      </w:r>
      <w:r w:rsidR="00B03E41" w:rsidRPr="004B4EA5">
        <w:rPr>
          <w:szCs w:val="20"/>
        </w:rPr>
        <w:fldChar w:fldCharType="begin"/>
      </w:r>
      <w:r w:rsidR="00B03E41" w:rsidRPr="004B4EA5">
        <w:rPr>
          <w:szCs w:val="20"/>
        </w:rPr>
        <w:instrText xml:space="preserve"> REF _Ref514142841 \r \h </w:instrText>
      </w:r>
      <w:r w:rsidR="00BB567D" w:rsidRPr="004B4EA5">
        <w:rPr>
          <w:szCs w:val="20"/>
        </w:rPr>
        <w:instrText xml:space="preserve"> \* MERGEFORMAT </w:instrText>
      </w:r>
      <w:r w:rsidR="00B03E41" w:rsidRPr="004B4EA5">
        <w:rPr>
          <w:szCs w:val="20"/>
        </w:rPr>
      </w:r>
      <w:r w:rsidR="00B03E41" w:rsidRPr="004B4EA5">
        <w:rPr>
          <w:szCs w:val="20"/>
        </w:rPr>
        <w:fldChar w:fldCharType="separate"/>
      </w:r>
      <w:r w:rsidR="006D770B">
        <w:rPr>
          <w:szCs w:val="20"/>
        </w:rPr>
        <w:t>8</w:t>
      </w:r>
      <w:r w:rsidR="00B03E41" w:rsidRPr="004B4EA5">
        <w:rPr>
          <w:szCs w:val="20"/>
        </w:rPr>
        <w:fldChar w:fldCharType="end"/>
      </w:r>
      <w:r w:rsidR="00B03E41" w:rsidRPr="004B4EA5">
        <w:rPr>
          <w:szCs w:val="20"/>
        </w:rPr>
        <w:t>, shall be calculated as set out below:</w:t>
      </w:r>
      <w:bookmarkEnd w:id="43"/>
      <w:r w:rsidRPr="004B4EA5">
        <w:rPr>
          <w:szCs w:val="20"/>
        </w:rPr>
        <w:t xml:space="preserve"> </w:t>
      </w:r>
    </w:p>
    <w:tbl>
      <w:tblPr>
        <w:tblStyle w:val="TableGrid"/>
        <w:tblW w:w="0" w:type="auto"/>
        <w:tblInd w:w="1526" w:type="dxa"/>
        <w:tblLook w:val="04A0" w:firstRow="1" w:lastRow="0" w:firstColumn="1" w:lastColumn="0" w:noHBand="0" w:noVBand="1"/>
      </w:tblPr>
      <w:tblGrid>
        <w:gridCol w:w="4550"/>
        <w:gridCol w:w="3167"/>
      </w:tblGrid>
      <w:tr w:rsidR="0070079D" w:rsidRPr="00BB567D" w14:paraId="121CA987" w14:textId="77777777" w:rsidTr="00B03E41">
        <w:tc>
          <w:tcPr>
            <w:tcW w:w="0" w:type="auto"/>
          </w:tcPr>
          <w:bookmarkEnd w:id="44"/>
          <w:p w14:paraId="61928EDD" w14:textId="77777777" w:rsidR="0070079D" w:rsidRPr="00AA6222" w:rsidRDefault="00B03E41" w:rsidP="00BB567D">
            <w:pPr>
              <w:pStyle w:val="Heading2"/>
              <w:numPr>
                <w:ilvl w:val="0"/>
                <w:numId w:val="0"/>
              </w:numPr>
              <w:outlineLvl w:val="1"/>
              <w:rPr>
                <w:color w:val="000000" w:themeColor="text1"/>
                <w:szCs w:val="20"/>
              </w:rPr>
            </w:pPr>
            <w:r w:rsidRPr="00AA6222">
              <w:rPr>
                <w:color w:val="000000" w:themeColor="text1"/>
                <w:szCs w:val="20"/>
              </w:rPr>
              <w:t xml:space="preserve">Percentage of Remuneration of </w:t>
            </w:r>
            <w:r w:rsidR="005D7848" w:rsidRPr="00AA6222">
              <w:rPr>
                <w:color w:val="000000" w:themeColor="text1"/>
                <w:szCs w:val="20"/>
              </w:rPr>
              <w:t>the Agency Worker</w:t>
            </w:r>
            <w:r w:rsidRPr="00AA6222">
              <w:rPr>
                <w:color w:val="000000" w:themeColor="text1"/>
                <w:szCs w:val="20"/>
              </w:rPr>
              <w:t xml:space="preserve"> or Contract Resource during the first 12 months of the Engagement</w:t>
            </w:r>
          </w:p>
        </w:tc>
        <w:tc>
          <w:tcPr>
            <w:tcW w:w="0" w:type="auto"/>
          </w:tcPr>
          <w:p w14:paraId="4E7FA653" w14:textId="019F99B4" w:rsidR="0070079D" w:rsidRPr="00AA6222" w:rsidRDefault="0070079D" w:rsidP="00BB567D">
            <w:pPr>
              <w:pStyle w:val="Heading2"/>
              <w:numPr>
                <w:ilvl w:val="0"/>
                <w:numId w:val="0"/>
              </w:numPr>
              <w:outlineLvl w:val="1"/>
              <w:rPr>
                <w:color w:val="000000" w:themeColor="text1"/>
                <w:szCs w:val="20"/>
              </w:rPr>
            </w:pPr>
            <w:r w:rsidRPr="00AA6222">
              <w:rPr>
                <w:color w:val="000000" w:themeColor="text1"/>
                <w:szCs w:val="20"/>
              </w:rPr>
              <w:t xml:space="preserve">No. of complete weeks of the Assignment that </w:t>
            </w:r>
            <w:r w:rsidR="005D7848" w:rsidRPr="00AA6222">
              <w:rPr>
                <w:color w:val="000000" w:themeColor="text1"/>
                <w:szCs w:val="20"/>
              </w:rPr>
              <w:t>the Agency Worker</w:t>
            </w:r>
            <w:r w:rsidRPr="00AA6222">
              <w:rPr>
                <w:color w:val="000000" w:themeColor="text1"/>
                <w:szCs w:val="20"/>
              </w:rPr>
              <w:t xml:space="preserve"> completed</w:t>
            </w:r>
          </w:p>
        </w:tc>
      </w:tr>
      <w:tr w:rsidR="0070079D" w:rsidRPr="00BB567D" w14:paraId="3995F316" w14:textId="77777777" w:rsidTr="00B03E41">
        <w:tc>
          <w:tcPr>
            <w:tcW w:w="0" w:type="auto"/>
          </w:tcPr>
          <w:p w14:paraId="70A05EAE" w14:textId="77777777" w:rsidR="0070079D" w:rsidRPr="00AA6222" w:rsidRDefault="0070079D" w:rsidP="00BB567D">
            <w:pPr>
              <w:pStyle w:val="Heading2"/>
              <w:numPr>
                <w:ilvl w:val="0"/>
                <w:numId w:val="0"/>
              </w:numPr>
              <w:outlineLvl w:val="1"/>
              <w:rPr>
                <w:color w:val="000000" w:themeColor="text1"/>
                <w:szCs w:val="20"/>
              </w:rPr>
            </w:pPr>
            <w:r w:rsidRPr="00AA6222">
              <w:rPr>
                <w:color w:val="000000" w:themeColor="text1"/>
                <w:szCs w:val="20"/>
              </w:rPr>
              <w:t>10%</w:t>
            </w:r>
          </w:p>
        </w:tc>
        <w:tc>
          <w:tcPr>
            <w:tcW w:w="0" w:type="auto"/>
          </w:tcPr>
          <w:p w14:paraId="535D33B8" w14:textId="77777777" w:rsidR="0070079D" w:rsidRPr="00AA6222" w:rsidRDefault="0070079D" w:rsidP="00BB567D">
            <w:pPr>
              <w:pStyle w:val="Heading2"/>
              <w:numPr>
                <w:ilvl w:val="0"/>
                <w:numId w:val="0"/>
              </w:numPr>
              <w:outlineLvl w:val="1"/>
              <w:rPr>
                <w:color w:val="000000" w:themeColor="text1"/>
                <w:szCs w:val="20"/>
              </w:rPr>
            </w:pPr>
            <w:r w:rsidRPr="00AA6222">
              <w:rPr>
                <w:color w:val="000000" w:themeColor="text1"/>
                <w:szCs w:val="20"/>
              </w:rPr>
              <w:t>3 or fewer</w:t>
            </w:r>
          </w:p>
        </w:tc>
      </w:tr>
      <w:tr w:rsidR="0070079D" w:rsidRPr="00BB567D" w14:paraId="0F563466" w14:textId="77777777" w:rsidTr="00B03E41">
        <w:tc>
          <w:tcPr>
            <w:tcW w:w="0" w:type="auto"/>
          </w:tcPr>
          <w:p w14:paraId="489B5348" w14:textId="77777777" w:rsidR="0070079D" w:rsidRPr="00AA6222" w:rsidRDefault="0070079D" w:rsidP="00BB567D">
            <w:pPr>
              <w:pStyle w:val="Heading2"/>
              <w:numPr>
                <w:ilvl w:val="0"/>
                <w:numId w:val="0"/>
              </w:numPr>
              <w:outlineLvl w:val="1"/>
              <w:rPr>
                <w:color w:val="000000" w:themeColor="text1"/>
                <w:szCs w:val="20"/>
              </w:rPr>
            </w:pPr>
            <w:r w:rsidRPr="00AA6222">
              <w:rPr>
                <w:color w:val="000000" w:themeColor="text1"/>
                <w:szCs w:val="20"/>
              </w:rPr>
              <w:t>8%</w:t>
            </w:r>
          </w:p>
        </w:tc>
        <w:tc>
          <w:tcPr>
            <w:tcW w:w="0" w:type="auto"/>
          </w:tcPr>
          <w:p w14:paraId="09D6C528" w14:textId="77777777" w:rsidR="0070079D" w:rsidRPr="00AA6222" w:rsidRDefault="0070079D" w:rsidP="00BB567D">
            <w:pPr>
              <w:pStyle w:val="Heading2"/>
              <w:numPr>
                <w:ilvl w:val="0"/>
                <w:numId w:val="0"/>
              </w:numPr>
              <w:outlineLvl w:val="1"/>
              <w:rPr>
                <w:color w:val="000000" w:themeColor="text1"/>
                <w:szCs w:val="20"/>
              </w:rPr>
            </w:pPr>
            <w:r w:rsidRPr="00AA6222">
              <w:rPr>
                <w:color w:val="000000" w:themeColor="text1"/>
                <w:szCs w:val="20"/>
              </w:rPr>
              <w:t>4 to 6</w:t>
            </w:r>
          </w:p>
        </w:tc>
      </w:tr>
      <w:tr w:rsidR="0070079D" w:rsidRPr="00BB567D" w14:paraId="56BB0340" w14:textId="77777777" w:rsidTr="00B03E41">
        <w:tc>
          <w:tcPr>
            <w:tcW w:w="0" w:type="auto"/>
          </w:tcPr>
          <w:p w14:paraId="7924EE9D" w14:textId="77777777" w:rsidR="0070079D" w:rsidRPr="00AA6222" w:rsidRDefault="0070079D" w:rsidP="00BB567D">
            <w:pPr>
              <w:pStyle w:val="Heading2"/>
              <w:numPr>
                <w:ilvl w:val="0"/>
                <w:numId w:val="0"/>
              </w:numPr>
              <w:outlineLvl w:val="1"/>
              <w:rPr>
                <w:color w:val="000000" w:themeColor="text1"/>
                <w:szCs w:val="20"/>
              </w:rPr>
            </w:pPr>
            <w:r w:rsidRPr="00AA6222">
              <w:rPr>
                <w:color w:val="000000" w:themeColor="text1"/>
                <w:szCs w:val="20"/>
              </w:rPr>
              <w:t>6%</w:t>
            </w:r>
          </w:p>
        </w:tc>
        <w:tc>
          <w:tcPr>
            <w:tcW w:w="0" w:type="auto"/>
          </w:tcPr>
          <w:p w14:paraId="18E2FAC4" w14:textId="77777777" w:rsidR="0070079D" w:rsidRPr="00AA6222" w:rsidRDefault="0070079D" w:rsidP="00BB567D">
            <w:pPr>
              <w:pStyle w:val="Heading2"/>
              <w:numPr>
                <w:ilvl w:val="0"/>
                <w:numId w:val="0"/>
              </w:numPr>
              <w:outlineLvl w:val="1"/>
              <w:rPr>
                <w:color w:val="000000" w:themeColor="text1"/>
                <w:szCs w:val="20"/>
              </w:rPr>
            </w:pPr>
            <w:r w:rsidRPr="00AA6222">
              <w:rPr>
                <w:color w:val="000000" w:themeColor="text1"/>
                <w:szCs w:val="20"/>
              </w:rPr>
              <w:t>7 to 9</w:t>
            </w:r>
          </w:p>
        </w:tc>
      </w:tr>
      <w:tr w:rsidR="0070079D" w:rsidRPr="00BB567D" w14:paraId="6F8575BA" w14:textId="77777777" w:rsidTr="00B03E41">
        <w:tc>
          <w:tcPr>
            <w:tcW w:w="0" w:type="auto"/>
          </w:tcPr>
          <w:p w14:paraId="5F78841E" w14:textId="77777777" w:rsidR="0070079D" w:rsidRPr="00AA6222" w:rsidRDefault="0070079D" w:rsidP="00BB567D">
            <w:pPr>
              <w:pStyle w:val="Heading2"/>
              <w:numPr>
                <w:ilvl w:val="0"/>
                <w:numId w:val="0"/>
              </w:numPr>
              <w:outlineLvl w:val="1"/>
              <w:rPr>
                <w:color w:val="000000" w:themeColor="text1"/>
                <w:szCs w:val="20"/>
              </w:rPr>
            </w:pPr>
            <w:r w:rsidRPr="00AA6222">
              <w:rPr>
                <w:color w:val="000000" w:themeColor="text1"/>
                <w:szCs w:val="20"/>
              </w:rPr>
              <w:t>4%</w:t>
            </w:r>
          </w:p>
        </w:tc>
        <w:tc>
          <w:tcPr>
            <w:tcW w:w="0" w:type="auto"/>
          </w:tcPr>
          <w:p w14:paraId="2D7152E2" w14:textId="77777777" w:rsidR="0070079D" w:rsidRPr="00AA6222" w:rsidRDefault="0070079D" w:rsidP="00BB567D">
            <w:pPr>
              <w:pStyle w:val="Heading2"/>
              <w:numPr>
                <w:ilvl w:val="0"/>
                <w:numId w:val="0"/>
              </w:numPr>
              <w:outlineLvl w:val="1"/>
              <w:rPr>
                <w:color w:val="000000" w:themeColor="text1"/>
                <w:szCs w:val="20"/>
              </w:rPr>
            </w:pPr>
            <w:r w:rsidRPr="00AA6222">
              <w:rPr>
                <w:color w:val="000000" w:themeColor="text1"/>
                <w:szCs w:val="20"/>
              </w:rPr>
              <w:t>10 to 12</w:t>
            </w:r>
          </w:p>
        </w:tc>
      </w:tr>
      <w:tr w:rsidR="0070079D" w:rsidRPr="00BB567D" w14:paraId="1D5BDC34" w14:textId="77777777" w:rsidTr="00B03E41">
        <w:tc>
          <w:tcPr>
            <w:tcW w:w="0" w:type="auto"/>
          </w:tcPr>
          <w:p w14:paraId="6E02414D" w14:textId="77777777" w:rsidR="0070079D" w:rsidRPr="00AA6222" w:rsidRDefault="0070079D" w:rsidP="00BB567D">
            <w:pPr>
              <w:pStyle w:val="Heading2"/>
              <w:numPr>
                <w:ilvl w:val="0"/>
                <w:numId w:val="0"/>
              </w:numPr>
              <w:outlineLvl w:val="1"/>
              <w:rPr>
                <w:color w:val="000000" w:themeColor="text1"/>
                <w:szCs w:val="20"/>
              </w:rPr>
            </w:pPr>
            <w:r w:rsidRPr="00AA6222">
              <w:rPr>
                <w:color w:val="000000" w:themeColor="text1"/>
                <w:szCs w:val="20"/>
              </w:rPr>
              <w:t>2%</w:t>
            </w:r>
          </w:p>
        </w:tc>
        <w:tc>
          <w:tcPr>
            <w:tcW w:w="0" w:type="auto"/>
          </w:tcPr>
          <w:p w14:paraId="679013FE" w14:textId="77777777" w:rsidR="0070079D" w:rsidRPr="00AA6222" w:rsidRDefault="0070079D" w:rsidP="00BB567D">
            <w:pPr>
              <w:pStyle w:val="Heading2"/>
              <w:numPr>
                <w:ilvl w:val="0"/>
                <w:numId w:val="0"/>
              </w:numPr>
              <w:outlineLvl w:val="1"/>
              <w:rPr>
                <w:color w:val="000000" w:themeColor="text1"/>
                <w:szCs w:val="20"/>
              </w:rPr>
            </w:pPr>
            <w:r w:rsidRPr="00AA6222">
              <w:rPr>
                <w:color w:val="000000" w:themeColor="text1"/>
                <w:szCs w:val="20"/>
              </w:rPr>
              <w:t>13 to15</w:t>
            </w:r>
          </w:p>
        </w:tc>
      </w:tr>
      <w:tr w:rsidR="0070079D" w:rsidRPr="00BB567D" w14:paraId="435C572D" w14:textId="77777777" w:rsidTr="00B03E41">
        <w:tc>
          <w:tcPr>
            <w:tcW w:w="0" w:type="auto"/>
          </w:tcPr>
          <w:p w14:paraId="681B8411" w14:textId="77777777" w:rsidR="0070079D" w:rsidRPr="00AA6222" w:rsidRDefault="0070079D" w:rsidP="00BB567D">
            <w:pPr>
              <w:pStyle w:val="Heading2"/>
              <w:numPr>
                <w:ilvl w:val="0"/>
                <w:numId w:val="0"/>
              </w:numPr>
              <w:outlineLvl w:val="1"/>
              <w:rPr>
                <w:color w:val="000000" w:themeColor="text1"/>
                <w:szCs w:val="20"/>
              </w:rPr>
            </w:pPr>
            <w:r w:rsidRPr="00AA6222">
              <w:rPr>
                <w:color w:val="000000" w:themeColor="text1"/>
                <w:szCs w:val="20"/>
              </w:rPr>
              <w:t>No transfer fee</w:t>
            </w:r>
          </w:p>
        </w:tc>
        <w:tc>
          <w:tcPr>
            <w:tcW w:w="0" w:type="auto"/>
          </w:tcPr>
          <w:p w14:paraId="02A65D77" w14:textId="77777777" w:rsidR="0070079D" w:rsidRPr="00AA6222" w:rsidRDefault="0070079D" w:rsidP="00BB567D">
            <w:pPr>
              <w:pStyle w:val="Heading2"/>
              <w:numPr>
                <w:ilvl w:val="0"/>
                <w:numId w:val="0"/>
              </w:numPr>
              <w:outlineLvl w:val="1"/>
              <w:rPr>
                <w:color w:val="000000" w:themeColor="text1"/>
                <w:szCs w:val="20"/>
              </w:rPr>
            </w:pPr>
            <w:r w:rsidRPr="00AA6222">
              <w:rPr>
                <w:color w:val="000000" w:themeColor="text1"/>
                <w:szCs w:val="20"/>
              </w:rPr>
              <w:t>16 or more</w:t>
            </w:r>
          </w:p>
        </w:tc>
      </w:tr>
    </w:tbl>
    <w:p w14:paraId="52C29E02" w14:textId="77777777" w:rsidR="0070079D" w:rsidRPr="00BB567D" w:rsidRDefault="0070079D" w:rsidP="00BB567D">
      <w:pPr>
        <w:pStyle w:val="Heading2"/>
        <w:numPr>
          <w:ilvl w:val="0"/>
          <w:numId w:val="0"/>
        </w:numPr>
        <w:ind w:left="720"/>
        <w:rPr>
          <w:szCs w:val="20"/>
          <w:highlight w:val="yellow"/>
        </w:rPr>
      </w:pPr>
    </w:p>
    <w:p w14:paraId="0F34933D" w14:textId="77777777" w:rsidR="0070079D" w:rsidRPr="004B4EA5" w:rsidRDefault="0070079D" w:rsidP="00BB567D">
      <w:pPr>
        <w:pStyle w:val="Heading2"/>
        <w:rPr>
          <w:szCs w:val="20"/>
        </w:rPr>
      </w:pPr>
      <w:bookmarkStart w:id="45" w:name="_Ref395267111"/>
      <w:r w:rsidRPr="004B4EA5">
        <w:rPr>
          <w:szCs w:val="20"/>
        </w:rPr>
        <w:t xml:space="preserve">Where </w:t>
      </w:r>
      <w:r w:rsidR="00B03E41" w:rsidRPr="004B4EA5">
        <w:rPr>
          <w:szCs w:val="20"/>
        </w:rPr>
        <w:t>an</w:t>
      </w:r>
      <w:r w:rsidRPr="004B4EA5">
        <w:rPr>
          <w:szCs w:val="20"/>
        </w:rPr>
        <w:t xml:space="preserve"> Engagement will be on the basis of a fixed term of less than 12 months, the Transfer Fee will be calculated on the Remuneration anticipated at the start of the Engagement. </w:t>
      </w:r>
    </w:p>
    <w:bookmarkEnd w:id="45"/>
    <w:p w14:paraId="7AA00EED" w14:textId="77777777" w:rsidR="0070079D" w:rsidRPr="00BB567D" w:rsidRDefault="0070079D" w:rsidP="00BB567D">
      <w:pPr>
        <w:pStyle w:val="Heading1Boldonly"/>
        <w:spacing w:after="120"/>
        <w:rPr>
          <w:smallCaps/>
          <w:szCs w:val="20"/>
        </w:rPr>
      </w:pPr>
      <w:r w:rsidRPr="00BB567D">
        <w:rPr>
          <w:smallCaps/>
          <w:szCs w:val="20"/>
        </w:rPr>
        <w:t>No Employment or Agency Relationship</w:t>
      </w:r>
    </w:p>
    <w:p w14:paraId="69698E16" w14:textId="77777777" w:rsidR="0070079D" w:rsidRPr="00BB567D" w:rsidRDefault="0070079D" w:rsidP="00BB567D">
      <w:pPr>
        <w:pStyle w:val="Heading2"/>
        <w:rPr>
          <w:szCs w:val="20"/>
        </w:rPr>
      </w:pPr>
      <w:r w:rsidRPr="00BB567D">
        <w:rPr>
          <w:bCs w:val="0"/>
          <w:iCs w:val="0"/>
          <w:szCs w:val="20"/>
        </w:rPr>
        <w:t>In performing this Agreement</w:t>
      </w:r>
      <w:r w:rsidR="00B03E41" w:rsidRPr="00BB567D">
        <w:rPr>
          <w:bCs w:val="0"/>
          <w:iCs w:val="0"/>
          <w:szCs w:val="20"/>
        </w:rPr>
        <w:t>,</w:t>
      </w:r>
      <w:r w:rsidRPr="00BB567D">
        <w:rPr>
          <w:bCs w:val="0"/>
          <w:iCs w:val="0"/>
          <w:szCs w:val="20"/>
        </w:rPr>
        <w:t xml:space="preserve"> the Employment Business is acting in business on its </w:t>
      </w:r>
      <w:r w:rsidRPr="00BB567D">
        <w:rPr>
          <w:szCs w:val="20"/>
        </w:rPr>
        <w:t>own</w:t>
      </w:r>
      <w:r w:rsidRPr="00BB567D">
        <w:rPr>
          <w:bCs w:val="0"/>
          <w:iCs w:val="0"/>
          <w:szCs w:val="20"/>
        </w:rPr>
        <w:t xml:space="preserve"> account and nothing in this Agreement shall be construed as creating any contract of employment or relationship of principal and agent between the Employment Business and the</w:t>
      </w:r>
      <w:r w:rsidRPr="00BB567D">
        <w:rPr>
          <w:snapToGrid w:val="0"/>
          <w:szCs w:val="20"/>
        </w:rPr>
        <w:t xml:space="preserve"> Client.  The Employment Business</w:t>
      </w:r>
      <w:r w:rsidRPr="00BB567D">
        <w:rPr>
          <w:b/>
          <w:snapToGrid w:val="0"/>
          <w:szCs w:val="20"/>
        </w:rPr>
        <w:t xml:space="preserve"> </w:t>
      </w:r>
      <w:r w:rsidRPr="00BB567D">
        <w:rPr>
          <w:snapToGrid w:val="0"/>
          <w:szCs w:val="20"/>
        </w:rPr>
        <w:t>and its employees are not covered by any personal accident, medical or other insurance policies or other arrangements in place for employees of the Client.  The Employment Business</w:t>
      </w:r>
      <w:r w:rsidRPr="00BB567D">
        <w:rPr>
          <w:b/>
          <w:snapToGrid w:val="0"/>
          <w:szCs w:val="20"/>
        </w:rPr>
        <w:t xml:space="preserve"> </w:t>
      </w:r>
      <w:r w:rsidRPr="00BB567D">
        <w:rPr>
          <w:snapToGrid w:val="0"/>
          <w:szCs w:val="20"/>
        </w:rPr>
        <w:t>must not make any purchases or incur any liability on behalf of the Client nor in any way bind the Client or do anything likely to cause the Employment Business</w:t>
      </w:r>
      <w:r w:rsidRPr="00BB567D">
        <w:rPr>
          <w:b/>
          <w:snapToGrid w:val="0"/>
          <w:szCs w:val="20"/>
        </w:rPr>
        <w:t xml:space="preserve"> </w:t>
      </w:r>
      <w:r w:rsidRPr="00BB567D">
        <w:rPr>
          <w:snapToGrid w:val="0"/>
          <w:szCs w:val="20"/>
        </w:rPr>
        <w:t>to be taken by Agency Workers</w:t>
      </w:r>
      <w:r w:rsidR="00B03E41" w:rsidRPr="00BB567D">
        <w:rPr>
          <w:snapToGrid w:val="0"/>
          <w:szCs w:val="20"/>
        </w:rPr>
        <w:t>, Contractors</w:t>
      </w:r>
      <w:r w:rsidRPr="00BB567D">
        <w:rPr>
          <w:snapToGrid w:val="0"/>
          <w:szCs w:val="20"/>
        </w:rPr>
        <w:t xml:space="preserve"> or third parties as an agent of the Client. </w:t>
      </w:r>
    </w:p>
    <w:p w14:paraId="117CC2BA" w14:textId="0443E088" w:rsidR="0070079D" w:rsidRPr="00BB567D" w:rsidRDefault="00740DA4" w:rsidP="00BB567D">
      <w:pPr>
        <w:pStyle w:val="Heading1Boldonly"/>
        <w:spacing w:after="120"/>
        <w:rPr>
          <w:smallCaps/>
          <w:szCs w:val="20"/>
        </w:rPr>
      </w:pPr>
      <w:bookmarkStart w:id="46" w:name="_Ref395267138"/>
      <w:r>
        <w:rPr>
          <w:smallCaps/>
          <w:szCs w:val="20"/>
        </w:rPr>
        <w:lastRenderedPageBreak/>
        <w:t xml:space="preserve">Unsuitability </w:t>
      </w:r>
    </w:p>
    <w:p w14:paraId="7A472026" w14:textId="7DD5FA92" w:rsidR="00B03E41" w:rsidRPr="00BB567D" w:rsidRDefault="00B03E41" w:rsidP="00BB567D">
      <w:pPr>
        <w:pStyle w:val="Heading2"/>
        <w:rPr>
          <w:szCs w:val="20"/>
        </w:rPr>
      </w:pPr>
      <w:bookmarkStart w:id="47" w:name="_Ref56169365"/>
      <w:r w:rsidRPr="00BB567D">
        <w:rPr>
          <w:szCs w:val="20"/>
        </w:rPr>
        <w:t xml:space="preserve">If, in the Client’s </w:t>
      </w:r>
      <w:r w:rsidR="006B65E5">
        <w:rPr>
          <w:szCs w:val="20"/>
        </w:rPr>
        <w:t xml:space="preserve">reasonable </w:t>
      </w:r>
      <w:r w:rsidRPr="00BB567D">
        <w:rPr>
          <w:szCs w:val="20"/>
        </w:rPr>
        <w:t xml:space="preserve">opinion, </w:t>
      </w:r>
      <w:r w:rsidR="005D7848" w:rsidRPr="00BB567D">
        <w:rPr>
          <w:szCs w:val="20"/>
        </w:rPr>
        <w:t>the Agency Worker</w:t>
      </w:r>
      <w:r w:rsidRPr="00BB567D">
        <w:rPr>
          <w:szCs w:val="20"/>
        </w:rPr>
        <w:t xml:space="preserve"> or Contractor’s performance of the Assignment is unsatisfactory, the Client may (without liability) terminate the Assignment either by instructing </w:t>
      </w:r>
      <w:r w:rsidR="005D7848" w:rsidRPr="00BB567D">
        <w:rPr>
          <w:szCs w:val="20"/>
        </w:rPr>
        <w:t>the Agency Worker</w:t>
      </w:r>
      <w:r w:rsidRPr="00BB567D">
        <w:rPr>
          <w:szCs w:val="20"/>
        </w:rPr>
        <w:t xml:space="preserve"> or Contractor to leave the Assignment immediately, or by directing the Employment Business to remove </w:t>
      </w:r>
      <w:r w:rsidR="005D7848" w:rsidRPr="00BB567D">
        <w:rPr>
          <w:szCs w:val="20"/>
        </w:rPr>
        <w:t>the Agency Worker</w:t>
      </w:r>
      <w:r w:rsidRPr="00BB567D">
        <w:rPr>
          <w:szCs w:val="20"/>
        </w:rPr>
        <w:t xml:space="preserve"> or Contractor.   The Employment Business shall, in such circumstances, reduce or cancel the Charges for the services provided by </w:t>
      </w:r>
      <w:r w:rsidR="005D7848" w:rsidRPr="00BB567D">
        <w:rPr>
          <w:szCs w:val="20"/>
        </w:rPr>
        <w:t>the Agency Worker</w:t>
      </w:r>
      <w:r w:rsidRPr="00BB567D">
        <w:rPr>
          <w:szCs w:val="20"/>
        </w:rPr>
        <w:t xml:space="preserve"> or Contractor.  On request by the Client, the Employment Business shall provide a replacement Agency Worker or Contractor in respect of the terminated Assignment.</w:t>
      </w:r>
      <w:bookmarkEnd w:id="47"/>
    </w:p>
    <w:p w14:paraId="15A9560E" w14:textId="6144200B" w:rsidR="00B03E41" w:rsidRDefault="00B03E41" w:rsidP="00BB567D">
      <w:pPr>
        <w:pStyle w:val="Heading2"/>
        <w:rPr>
          <w:szCs w:val="20"/>
        </w:rPr>
      </w:pPr>
      <w:r w:rsidRPr="00BB567D">
        <w:rPr>
          <w:szCs w:val="20"/>
        </w:rPr>
        <w:t xml:space="preserve">The Employment Business must notify the Client immediately if it receives or otherwise obtains information which gives the Employment Business reasonable grounds to believe that any Agency Worker or Contract Resource supplied to the Client is unsuitable for the Assignment and will be entitled to terminate the Assignment forthwith without prior notice and without liability.  </w:t>
      </w:r>
    </w:p>
    <w:p w14:paraId="0D8E3A83" w14:textId="6E308748" w:rsidR="007821B8" w:rsidRPr="000C4B0E" w:rsidRDefault="007821B8" w:rsidP="007821B8">
      <w:pPr>
        <w:pStyle w:val="Heading1"/>
        <w:rPr>
          <w:sz w:val="20"/>
          <w:szCs w:val="20"/>
        </w:rPr>
      </w:pPr>
      <w:r w:rsidRPr="000C4B0E">
        <w:rPr>
          <w:sz w:val="20"/>
          <w:szCs w:val="20"/>
        </w:rPr>
        <w:t xml:space="preserve">Notice and Termination </w:t>
      </w:r>
    </w:p>
    <w:p w14:paraId="1C57217E" w14:textId="11F70378" w:rsidR="0070079D" w:rsidRPr="00BB567D" w:rsidRDefault="003D3F1D" w:rsidP="00BB567D">
      <w:pPr>
        <w:pStyle w:val="Heading2"/>
        <w:rPr>
          <w:szCs w:val="20"/>
        </w:rPr>
      </w:pPr>
      <w:r>
        <w:rPr>
          <w:szCs w:val="20"/>
        </w:rPr>
        <w:t>Without prejudice to any other termination rights under this Agreement, either party</w:t>
      </w:r>
      <w:r w:rsidR="0070079D" w:rsidRPr="00BB567D">
        <w:rPr>
          <w:szCs w:val="20"/>
        </w:rPr>
        <w:t xml:space="preserve"> may terminate an Assignment at any time without prior notice and without liability</w:t>
      </w:r>
      <w:r w:rsidR="00CE63C3">
        <w:rPr>
          <w:szCs w:val="20"/>
        </w:rPr>
        <w:t>.</w:t>
      </w:r>
      <w:r w:rsidR="0070079D" w:rsidRPr="00BB567D">
        <w:rPr>
          <w:szCs w:val="20"/>
        </w:rPr>
        <w:t xml:space="preserve"> </w:t>
      </w:r>
    </w:p>
    <w:p w14:paraId="55ACA069" w14:textId="18FC6826" w:rsidR="0070079D" w:rsidRPr="00BB567D" w:rsidRDefault="0070079D" w:rsidP="00BB567D">
      <w:pPr>
        <w:pStyle w:val="Heading2"/>
        <w:rPr>
          <w:szCs w:val="20"/>
        </w:rPr>
      </w:pPr>
      <w:bookmarkStart w:id="48" w:name="_Ref497839614"/>
      <w:r w:rsidRPr="00BB567D">
        <w:rPr>
          <w:szCs w:val="20"/>
        </w:rPr>
        <w:t xml:space="preserve">Either party may terminate this Agreement by providing one month’s written notice to the other party.  </w:t>
      </w:r>
      <w:bookmarkEnd w:id="48"/>
    </w:p>
    <w:p w14:paraId="5A92BA7A" w14:textId="77777777" w:rsidR="0070079D" w:rsidRPr="00BB567D" w:rsidRDefault="0070079D" w:rsidP="00BB567D">
      <w:pPr>
        <w:pStyle w:val="Heading2"/>
        <w:rPr>
          <w:szCs w:val="20"/>
        </w:rPr>
      </w:pPr>
      <w:r w:rsidRPr="00BB567D">
        <w:rPr>
          <w:szCs w:val="20"/>
        </w:rPr>
        <w:t>Either party may immediately terminate this Agreement by wri</w:t>
      </w:r>
      <w:bookmarkStart w:id="49" w:name="_Ref511111503"/>
      <w:r w:rsidRPr="00BB567D">
        <w:rPr>
          <w:szCs w:val="20"/>
        </w:rPr>
        <w:t>tten notice if the other party is unable to pay its debts as they fall due or suspends payment of any of its debts or enters into any arrangement with creditors for the payment of any of its debts</w:t>
      </w:r>
      <w:bookmarkEnd w:id="49"/>
      <w:r w:rsidRPr="00BB567D">
        <w:rPr>
          <w:szCs w:val="20"/>
        </w:rPr>
        <w:t xml:space="preserve"> or </w:t>
      </w:r>
      <w:bookmarkStart w:id="50" w:name="_Ref511111513"/>
      <w:r w:rsidRPr="00BB567D">
        <w:rPr>
          <w:szCs w:val="20"/>
        </w:rPr>
        <w:t>if an administrator, administrative or other receiver, manager or liquidator is appointed in respect of either party or any of its assets or any application is made for the appointment of such officer</w:t>
      </w:r>
      <w:bookmarkEnd w:id="50"/>
      <w:r w:rsidRPr="00BB567D">
        <w:rPr>
          <w:szCs w:val="20"/>
        </w:rPr>
        <w:t>.</w:t>
      </w:r>
    </w:p>
    <w:p w14:paraId="4A08CE75" w14:textId="77777777" w:rsidR="0070079D" w:rsidRPr="00BB567D" w:rsidRDefault="0070079D" w:rsidP="00BB567D">
      <w:pPr>
        <w:pStyle w:val="Heading2"/>
        <w:rPr>
          <w:szCs w:val="20"/>
        </w:rPr>
      </w:pPr>
      <w:r w:rsidRPr="00BB567D">
        <w:rPr>
          <w:szCs w:val="20"/>
        </w:rPr>
        <w:t>The Client may terminate this Agreement immediately by giving written notice to the Employment Business having immediate effect if:-</w:t>
      </w:r>
    </w:p>
    <w:p w14:paraId="4EE54D2C" w14:textId="77777777" w:rsidR="005D7848" w:rsidRPr="00BB567D" w:rsidRDefault="005D7848" w:rsidP="00BB567D">
      <w:pPr>
        <w:pStyle w:val="Heading3"/>
        <w:rPr>
          <w:szCs w:val="20"/>
        </w:rPr>
      </w:pPr>
      <w:bookmarkStart w:id="51" w:name="_Ref396329596"/>
      <w:bookmarkStart w:id="52" w:name="_Ref514143371"/>
      <w:r w:rsidRPr="00BB567D">
        <w:rPr>
          <w:szCs w:val="20"/>
        </w:rPr>
        <w:t>the Employment Business commits a continuing or material breach of any of the provisions of this Agreement or an Assignment and, if the breach is capable of remedy, fails to remedy the same within 30 days of receipt of written notice giving full particulars of the breach and the action required to remedy such breach;</w:t>
      </w:r>
    </w:p>
    <w:p w14:paraId="4DCE75B0" w14:textId="77777777" w:rsidR="005D7848" w:rsidRPr="00BB567D" w:rsidRDefault="005D7848" w:rsidP="00BB567D">
      <w:pPr>
        <w:pStyle w:val="Heading3"/>
        <w:rPr>
          <w:szCs w:val="20"/>
        </w:rPr>
      </w:pPr>
      <w:r w:rsidRPr="00BB567D">
        <w:rPr>
          <w:szCs w:val="20"/>
        </w:rPr>
        <w:t>the Employment Business repeatedly breaches any of the terms of this Agreement or an Assignment in a manner inconsistent with an intention or ability to give effect to the terms of this Agreement;</w:t>
      </w:r>
      <w:bookmarkEnd w:id="51"/>
    </w:p>
    <w:p w14:paraId="0485BF93" w14:textId="77777777" w:rsidR="005D7848" w:rsidRPr="00BB567D" w:rsidRDefault="005D7848" w:rsidP="00BB567D">
      <w:pPr>
        <w:pStyle w:val="Heading3"/>
        <w:rPr>
          <w:szCs w:val="20"/>
        </w:rPr>
      </w:pPr>
      <w:r w:rsidRPr="00BB567D">
        <w:rPr>
          <w:szCs w:val="20"/>
        </w:rPr>
        <w:t>the Employment Business acts in any manner that in the Client’s reasonable opinion brings or is likely to bring the Employment Business or the Client into disrepute or is materially adverse to the interests of the Client;</w:t>
      </w:r>
    </w:p>
    <w:p w14:paraId="1A132DB1" w14:textId="4D55A14E" w:rsidR="005D7848" w:rsidRPr="00BB567D" w:rsidRDefault="005D7848" w:rsidP="00BB567D">
      <w:pPr>
        <w:pStyle w:val="Heading3"/>
        <w:rPr>
          <w:szCs w:val="20"/>
        </w:rPr>
      </w:pPr>
      <w:bookmarkStart w:id="53" w:name="_Ref396329599"/>
      <w:r w:rsidRPr="00BB567D">
        <w:rPr>
          <w:szCs w:val="20"/>
        </w:rPr>
        <w:t>the Employment Business or any of its employees or other personnel or Agency Workers</w:t>
      </w:r>
      <w:r w:rsidR="00B60B5E">
        <w:rPr>
          <w:szCs w:val="20"/>
        </w:rPr>
        <w:t xml:space="preserve"> </w:t>
      </w:r>
      <w:r w:rsidRPr="00BB567D">
        <w:rPr>
          <w:szCs w:val="20"/>
        </w:rPr>
        <w:t xml:space="preserve">or Contract Resource act in a way which, in the Client’s reasonable opinion, is prejudicial to the Client’s interests or to the efficient performance of the Employment Business’s obligations under this Agreement; </w:t>
      </w:r>
      <w:bookmarkEnd w:id="53"/>
    </w:p>
    <w:p w14:paraId="6CCC971F" w14:textId="77777777" w:rsidR="005D7848" w:rsidRPr="00BB567D" w:rsidRDefault="005D7848" w:rsidP="00BB567D">
      <w:pPr>
        <w:pStyle w:val="Heading3"/>
        <w:rPr>
          <w:szCs w:val="20"/>
        </w:rPr>
      </w:pPr>
      <w:bookmarkStart w:id="54" w:name="_Ref396329600"/>
      <w:r w:rsidRPr="00BB567D">
        <w:rPr>
          <w:szCs w:val="20"/>
        </w:rPr>
        <w:t>the Employment Business, Agency Worker or Contractor commits a breach of applicable law;</w:t>
      </w:r>
    </w:p>
    <w:p w14:paraId="7FCE6676" w14:textId="77777777" w:rsidR="005D7848" w:rsidRPr="00BB567D" w:rsidRDefault="005D7848" w:rsidP="00BB567D">
      <w:pPr>
        <w:pStyle w:val="Heading3"/>
        <w:rPr>
          <w:szCs w:val="20"/>
        </w:rPr>
      </w:pPr>
      <w:r w:rsidRPr="00BB567D">
        <w:rPr>
          <w:szCs w:val="20"/>
        </w:rPr>
        <w:t xml:space="preserve">the Employment Business neglects, fails, refuses or is unable to perform its obligations under this Agreement to the standards reasonably required by </w:t>
      </w:r>
      <w:bookmarkEnd w:id="54"/>
      <w:r w:rsidRPr="00BB567D">
        <w:rPr>
          <w:szCs w:val="20"/>
        </w:rPr>
        <w:t xml:space="preserve">the Client; </w:t>
      </w:r>
    </w:p>
    <w:p w14:paraId="2C3DB3C8" w14:textId="77777777" w:rsidR="005D7848" w:rsidRPr="00BB567D" w:rsidRDefault="005D7848" w:rsidP="00BB567D">
      <w:pPr>
        <w:pStyle w:val="Heading3"/>
        <w:rPr>
          <w:szCs w:val="20"/>
        </w:rPr>
      </w:pPr>
      <w:r w:rsidRPr="00BB567D">
        <w:rPr>
          <w:szCs w:val="20"/>
        </w:rPr>
        <w:t>there is a change of control of the Employment Business or any of its parent companies; or</w:t>
      </w:r>
    </w:p>
    <w:p w14:paraId="5626BD52" w14:textId="77777777" w:rsidR="005D7848" w:rsidRPr="00BB567D" w:rsidRDefault="005D7848" w:rsidP="00BB567D">
      <w:pPr>
        <w:pStyle w:val="Heading3"/>
        <w:rPr>
          <w:szCs w:val="20"/>
        </w:rPr>
      </w:pPr>
      <w:r w:rsidRPr="00BB567D">
        <w:rPr>
          <w:szCs w:val="20"/>
        </w:rPr>
        <w:lastRenderedPageBreak/>
        <w:t>there is a change to relevant legislation or code of practice in any material respect that means that, in the reasonable opinion of the Client, it is no longer commercially viable or otherwise appropriate for the Client to continue the Agreement.</w:t>
      </w:r>
    </w:p>
    <w:p w14:paraId="2739DF70" w14:textId="77777777" w:rsidR="005D7848" w:rsidRPr="00BB567D" w:rsidRDefault="005D7848" w:rsidP="00BB567D">
      <w:pPr>
        <w:pStyle w:val="Heading2"/>
        <w:ind w:left="709"/>
        <w:rPr>
          <w:szCs w:val="20"/>
        </w:rPr>
      </w:pPr>
      <w:bookmarkStart w:id="55" w:name="_Ref437460570"/>
      <w:r w:rsidRPr="00BB567D">
        <w:rPr>
          <w:szCs w:val="20"/>
        </w:rPr>
        <w:t>Where the Client has a right to terminate this Agreement, it may at its absolute discretion by written notice to the Employment Business elect to terminate only part of this Agreement, including one or more Assignments.</w:t>
      </w:r>
      <w:bookmarkEnd w:id="55"/>
      <w:r w:rsidRPr="00BB567D" w:rsidDel="00B34B10">
        <w:rPr>
          <w:szCs w:val="20"/>
        </w:rPr>
        <w:t xml:space="preserve"> </w:t>
      </w:r>
    </w:p>
    <w:p w14:paraId="6C03529D" w14:textId="77777777" w:rsidR="005D7848" w:rsidRPr="00BB567D" w:rsidRDefault="005D7848" w:rsidP="00BB567D">
      <w:pPr>
        <w:pStyle w:val="Heading1"/>
        <w:jc w:val="both"/>
        <w:rPr>
          <w:sz w:val="20"/>
          <w:szCs w:val="20"/>
        </w:rPr>
      </w:pPr>
      <w:bookmarkStart w:id="56" w:name="_Ref13656984"/>
      <w:r w:rsidRPr="00BB567D">
        <w:rPr>
          <w:sz w:val="20"/>
          <w:szCs w:val="20"/>
        </w:rPr>
        <w:t>Data Protection and Processing</w:t>
      </w:r>
      <w:bookmarkEnd w:id="56"/>
      <w:r w:rsidRPr="00BB567D">
        <w:rPr>
          <w:sz w:val="20"/>
          <w:szCs w:val="20"/>
        </w:rPr>
        <w:t xml:space="preserve">  </w:t>
      </w:r>
    </w:p>
    <w:p w14:paraId="5685506A" w14:textId="77777777" w:rsidR="005D7848" w:rsidRPr="00BB567D" w:rsidRDefault="005D7848" w:rsidP="00BB567D">
      <w:pPr>
        <w:pStyle w:val="Heading2"/>
        <w:rPr>
          <w:szCs w:val="20"/>
        </w:rPr>
      </w:pPr>
      <w:r w:rsidRPr="00BB567D">
        <w:rPr>
          <w:szCs w:val="20"/>
        </w:rPr>
        <w:t>For the purposes of this clause, “</w:t>
      </w:r>
      <w:r w:rsidRPr="00BB567D">
        <w:rPr>
          <w:b/>
          <w:szCs w:val="20"/>
        </w:rPr>
        <w:t>processing</w:t>
      </w:r>
      <w:r w:rsidRPr="00BB567D">
        <w:rPr>
          <w:szCs w:val="20"/>
        </w:rPr>
        <w:t>”, “</w:t>
      </w:r>
      <w:r w:rsidRPr="00BB567D">
        <w:rPr>
          <w:b/>
          <w:szCs w:val="20"/>
        </w:rPr>
        <w:t>controller</w:t>
      </w:r>
      <w:r w:rsidRPr="00BB567D">
        <w:rPr>
          <w:szCs w:val="20"/>
        </w:rPr>
        <w:t>” and “</w:t>
      </w:r>
      <w:r w:rsidRPr="00BB567D">
        <w:rPr>
          <w:b/>
          <w:szCs w:val="20"/>
        </w:rPr>
        <w:t>personal data</w:t>
      </w:r>
      <w:r w:rsidRPr="00BB567D">
        <w:rPr>
          <w:szCs w:val="20"/>
        </w:rPr>
        <w:t>” shall have the same meaning given to them under the GDPR. “</w:t>
      </w:r>
      <w:r w:rsidRPr="00BB567D">
        <w:rPr>
          <w:b/>
          <w:szCs w:val="20"/>
        </w:rPr>
        <w:t>Agreed Purpose</w:t>
      </w:r>
      <w:r w:rsidRPr="00BB567D">
        <w:rPr>
          <w:szCs w:val="20"/>
        </w:rPr>
        <w:t>” means the provision by the Employment Business of Agency Workers and Contractors to the Client in accordance with the terms of this Agreement and such other purposes as the parties may agree in writing from time to time. “</w:t>
      </w:r>
      <w:r w:rsidRPr="00BB567D">
        <w:rPr>
          <w:b/>
          <w:szCs w:val="20"/>
        </w:rPr>
        <w:t>Shared Personal Data</w:t>
      </w:r>
      <w:r w:rsidRPr="00BB567D">
        <w:rPr>
          <w:szCs w:val="20"/>
        </w:rPr>
        <w:t>” means the personal data to be shared between the parties for the Agreed Purposes, and such other personal data as agreed from time to time between the parties.</w:t>
      </w:r>
    </w:p>
    <w:p w14:paraId="536AC441" w14:textId="77777777" w:rsidR="005D7848" w:rsidRPr="00BB567D" w:rsidRDefault="005D7848" w:rsidP="00BB567D">
      <w:pPr>
        <w:pStyle w:val="Heading2"/>
        <w:rPr>
          <w:szCs w:val="20"/>
        </w:rPr>
      </w:pPr>
      <w:r w:rsidRPr="00BB567D">
        <w:rPr>
          <w:szCs w:val="20"/>
        </w:rPr>
        <w:t>The Employment Business is the “data controller” in respect of the personal data of any Agency Worker or Contractor Staff and will share the personal data with the Client as independent data controllers. Each party therefore agrees that it is a controller and shall comply with all applicable requirements of Data Protection Legislation, including in relation to notifications with the ICO, having in place appropriate privacy notices and obtaining any and all necessary consents.</w:t>
      </w:r>
    </w:p>
    <w:p w14:paraId="41F7D1F9" w14:textId="7E97AD30" w:rsidR="005D7848" w:rsidRPr="00BB567D" w:rsidRDefault="005D7848" w:rsidP="00BB567D">
      <w:pPr>
        <w:pStyle w:val="Heading2"/>
        <w:rPr>
          <w:szCs w:val="20"/>
        </w:rPr>
      </w:pPr>
      <w:r w:rsidRPr="00BB567D">
        <w:rPr>
          <w:szCs w:val="20"/>
        </w:rPr>
        <w:t xml:space="preserve">Each party agrees to process the Shared Personal Data only for the Agreed Purpose and in accordance with the provisions of this Agreement. This clause </w:t>
      </w:r>
      <w:r w:rsidRPr="00BB567D">
        <w:rPr>
          <w:szCs w:val="20"/>
        </w:rPr>
        <w:fldChar w:fldCharType="begin"/>
      </w:r>
      <w:r w:rsidRPr="00BB567D">
        <w:rPr>
          <w:szCs w:val="20"/>
        </w:rPr>
        <w:instrText xml:space="preserve"> REF _Ref13656984 \w \h </w:instrText>
      </w:r>
      <w:r w:rsidR="00BB567D" w:rsidRPr="00BB567D">
        <w:rPr>
          <w:szCs w:val="20"/>
        </w:rPr>
        <w:instrText xml:space="preserve"> \* MERGEFORMAT </w:instrText>
      </w:r>
      <w:r w:rsidRPr="00BB567D">
        <w:rPr>
          <w:szCs w:val="20"/>
        </w:rPr>
      </w:r>
      <w:r w:rsidRPr="00BB567D">
        <w:rPr>
          <w:szCs w:val="20"/>
        </w:rPr>
        <w:fldChar w:fldCharType="separate"/>
      </w:r>
      <w:r w:rsidR="006D770B">
        <w:rPr>
          <w:szCs w:val="20"/>
        </w:rPr>
        <w:t>12</w:t>
      </w:r>
      <w:r w:rsidRPr="00BB567D">
        <w:rPr>
          <w:szCs w:val="20"/>
        </w:rPr>
        <w:fldChar w:fldCharType="end"/>
      </w:r>
      <w:r w:rsidRPr="00BB567D">
        <w:rPr>
          <w:szCs w:val="20"/>
        </w:rPr>
        <w:t xml:space="preserve"> is in addition to, and does not relieve, remove or replace a party’s obligations under the Data Protection Legislation.</w:t>
      </w:r>
    </w:p>
    <w:p w14:paraId="5B3F078F" w14:textId="77777777" w:rsidR="005D7848" w:rsidRPr="00BB567D" w:rsidRDefault="005D7848" w:rsidP="00BB567D">
      <w:pPr>
        <w:pStyle w:val="Heading2"/>
        <w:rPr>
          <w:szCs w:val="20"/>
        </w:rPr>
      </w:pPr>
      <w:r w:rsidRPr="00BB567D">
        <w:rPr>
          <w:szCs w:val="20"/>
        </w:rPr>
        <w:t xml:space="preserve">Neither party shall transfer any Shared Personal Data outside the EU without the other party’s prior written consent. </w:t>
      </w:r>
    </w:p>
    <w:p w14:paraId="1C11EB71" w14:textId="04D680AB" w:rsidR="005D7848" w:rsidRPr="00BB567D" w:rsidRDefault="005D7848" w:rsidP="00BB567D">
      <w:pPr>
        <w:pStyle w:val="Heading2"/>
        <w:rPr>
          <w:szCs w:val="20"/>
        </w:rPr>
      </w:pPr>
      <w:r w:rsidRPr="00BB567D">
        <w:rPr>
          <w:szCs w:val="20"/>
        </w:rPr>
        <w:t>The Employment Business will ensure that each Agency Worker and Contractor is provided with adequate information notices and in particular is informed that data will be shared with the Client.  The Employment Business will also provide the Client’s own privacy notice to each Agency Worker and Contractor.</w:t>
      </w:r>
    </w:p>
    <w:p w14:paraId="76821681" w14:textId="77777777" w:rsidR="005D7848" w:rsidRPr="00BB567D" w:rsidRDefault="005D7848" w:rsidP="00BB567D">
      <w:pPr>
        <w:pStyle w:val="Heading2"/>
        <w:rPr>
          <w:szCs w:val="20"/>
        </w:rPr>
      </w:pPr>
      <w:r w:rsidRPr="00BB567D">
        <w:rPr>
          <w:szCs w:val="20"/>
        </w:rPr>
        <w:t>Without undue delay and in any event within 24 hours of becoming aware, the Employment Business must notify the Client in writing, and provide such co-operation, assistance and information the Client may reasonably require if the Employment Business:</w:t>
      </w:r>
    </w:p>
    <w:p w14:paraId="77A64580" w14:textId="77777777" w:rsidR="005D7848" w:rsidRPr="00BB567D" w:rsidRDefault="005D7848" w:rsidP="00BB567D">
      <w:pPr>
        <w:pStyle w:val="Heading3"/>
        <w:numPr>
          <w:ilvl w:val="2"/>
          <w:numId w:val="26"/>
        </w:numPr>
        <w:rPr>
          <w:szCs w:val="20"/>
        </w:rPr>
      </w:pPr>
      <w:r w:rsidRPr="00BB567D">
        <w:rPr>
          <w:szCs w:val="20"/>
        </w:rPr>
        <w:t xml:space="preserve">receives any complaint, notice or communication which relates directly or indirectly to the processing of the personal data under this Agreement or to any party’s compliance with Data Protection Legislation; </w:t>
      </w:r>
    </w:p>
    <w:p w14:paraId="40C53C68" w14:textId="77777777" w:rsidR="005D7848" w:rsidRPr="00BB567D" w:rsidRDefault="005D7848" w:rsidP="00BB567D">
      <w:pPr>
        <w:pStyle w:val="Heading3"/>
        <w:numPr>
          <w:ilvl w:val="2"/>
          <w:numId w:val="26"/>
        </w:numPr>
        <w:rPr>
          <w:szCs w:val="20"/>
        </w:rPr>
      </w:pPr>
      <w:r w:rsidRPr="00BB567D">
        <w:rPr>
          <w:szCs w:val="20"/>
        </w:rPr>
        <w:t>becomes aware of any security breach or personal data breach which relates directly or indirectly to the processing of the personal data under this Agreement; or</w:t>
      </w:r>
    </w:p>
    <w:p w14:paraId="69AB33D3" w14:textId="77777777" w:rsidR="005D7848" w:rsidRPr="00BB567D" w:rsidRDefault="005D7848" w:rsidP="00BB567D">
      <w:pPr>
        <w:pStyle w:val="Heading3"/>
        <w:numPr>
          <w:ilvl w:val="2"/>
          <w:numId w:val="26"/>
        </w:numPr>
        <w:rPr>
          <w:szCs w:val="20"/>
        </w:rPr>
      </w:pPr>
      <w:r w:rsidRPr="00BB567D">
        <w:rPr>
          <w:szCs w:val="20"/>
        </w:rPr>
        <w:t xml:space="preserve">receives a data subject rights request (including a data subject access request, request for erasure or rectification) which relates directly or indirectly to the processing of personal data under this Agreement. </w:t>
      </w:r>
    </w:p>
    <w:p w14:paraId="67F021E2" w14:textId="77777777" w:rsidR="005D7848" w:rsidRPr="00BB567D" w:rsidRDefault="005D7848" w:rsidP="00BB567D">
      <w:pPr>
        <w:pStyle w:val="Heading2"/>
        <w:rPr>
          <w:szCs w:val="20"/>
        </w:rPr>
      </w:pPr>
      <w:r w:rsidRPr="00BB567D">
        <w:rPr>
          <w:szCs w:val="20"/>
        </w:rPr>
        <w:t xml:space="preserve">The Employment Business agrees to assist the Client by appropriate technical and organisational measures in responding to, and complying with, data subject rights requests and to provide full co-operation and assistance in relation to the Client’s obligations and rights under Data Protection Legislation including providing the Client and regulators (as applicable) with all information and assistance necessary to investigate security breaches and where relevant notify the relevant regulator and/or affected data subject of the relevant security </w:t>
      </w:r>
      <w:r w:rsidRPr="00BB567D">
        <w:rPr>
          <w:szCs w:val="20"/>
        </w:rPr>
        <w:lastRenderedPageBreak/>
        <w:t>breach, carry out privacy impact assessments or otherwise to assess or demonstrate compliance by the parties with Data Protection Legislation.</w:t>
      </w:r>
    </w:p>
    <w:p w14:paraId="0250BB17" w14:textId="609D0943" w:rsidR="005D7848" w:rsidRPr="00BB567D" w:rsidRDefault="005D7848" w:rsidP="00BB567D">
      <w:pPr>
        <w:pStyle w:val="Heading2"/>
        <w:rPr>
          <w:szCs w:val="20"/>
        </w:rPr>
      </w:pPr>
      <w:r w:rsidRPr="00BB567D">
        <w:rPr>
          <w:szCs w:val="20"/>
        </w:rPr>
        <w:t xml:space="preserve">Should it become apparent during the term of this Agreement that the Employment Business is failing to meet the requirements of this clause </w:t>
      </w:r>
      <w:r w:rsidRPr="00BB567D">
        <w:rPr>
          <w:szCs w:val="20"/>
        </w:rPr>
        <w:fldChar w:fldCharType="begin"/>
      </w:r>
      <w:r w:rsidRPr="00BB567D">
        <w:rPr>
          <w:szCs w:val="20"/>
        </w:rPr>
        <w:instrText xml:space="preserve"> REF _Ref13656984 \r \h </w:instrText>
      </w:r>
      <w:r w:rsidR="00BB567D" w:rsidRPr="00BB567D">
        <w:rPr>
          <w:szCs w:val="20"/>
        </w:rPr>
        <w:instrText xml:space="preserve"> \* MERGEFORMAT </w:instrText>
      </w:r>
      <w:r w:rsidRPr="00BB567D">
        <w:rPr>
          <w:szCs w:val="20"/>
        </w:rPr>
      </w:r>
      <w:r w:rsidRPr="00BB567D">
        <w:rPr>
          <w:szCs w:val="20"/>
        </w:rPr>
        <w:fldChar w:fldCharType="separate"/>
      </w:r>
      <w:r w:rsidR="006D770B">
        <w:rPr>
          <w:szCs w:val="20"/>
        </w:rPr>
        <w:t>12</w:t>
      </w:r>
      <w:r w:rsidRPr="00BB567D">
        <w:rPr>
          <w:szCs w:val="20"/>
        </w:rPr>
        <w:fldChar w:fldCharType="end"/>
      </w:r>
      <w:r w:rsidRPr="00BB567D">
        <w:rPr>
          <w:szCs w:val="20"/>
        </w:rPr>
        <w:t>, including non-compliance or breach of the Data Protection Legislation, the Client reserves the right to terminate this Agreement immediately and without liability.</w:t>
      </w:r>
    </w:p>
    <w:p w14:paraId="6E26089E" w14:textId="77777777" w:rsidR="005D7848" w:rsidRPr="00BB567D" w:rsidRDefault="005D7848" w:rsidP="00BB567D">
      <w:pPr>
        <w:pStyle w:val="Heading1"/>
        <w:jc w:val="both"/>
        <w:rPr>
          <w:sz w:val="20"/>
          <w:szCs w:val="20"/>
        </w:rPr>
      </w:pPr>
      <w:bookmarkStart w:id="57" w:name="_Ref13657268"/>
      <w:r w:rsidRPr="00BB567D">
        <w:rPr>
          <w:sz w:val="20"/>
          <w:szCs w:val="20"/>
        </w:rPr>
        <w:t>Confidentiality</w:t>
      </w:r>
      <w:bookmarkEnd w:id="57"/>
    </w:p>
    <w:p w14:paraId="44257622" w14:textId="77777777" w:rsidR="005D7848" w:rsidRPr="00BB567D" w:rsidRDefault="005D7848" w:rsidP="00BB567D">
      <w:pPr>
        <w:pStyle w:val="Heading2"/>
        <w:rPr>
          <w:szCs w:val="20"/>
        </w:rPr>
      </w:pPr>
      <w:bookmarkStart w:id="58" w:name="_Ref529970761"/>
      <w:r w:rsidRPr="00BB567D">
        <w:rPr>
          <w:szCs w:val="20"/>
        </w:rPr>
        <w:t>During and after this Agreement the Employment Business:</w:t>
      </w:r>
      <w:bookmarkEnd w:id="58"/>
    </w:p>
    <w:p w14:paraId="6C31D3EF" w14:textId="77777777" w:rsidR="005D7848" w:rsidRPr="00BB567D" w:rsidRDefault="005D7848" w:rsidP="00BB567D">
      <w:pPr>
        <w:pStyle w:val="Heading3"/>
        <w:numPr>
          <w:ilvl w:val="2"/>
          <w:numId w:val="26"/>
        </w:numPr>
        <w:rPr>
          <w:szCs w:val="20"/>
        </w:rPr>
      </w:pPr>
      <w:r w:rsidRPr="00BB567D">
        <w:rPr>
          <w:szCs w:val="20"/>
        </w:rPr>
        <w:t>shall ensure that it keeps all Confidential Information which it obtains or otherwise receives safely and effectively protected against improper disclosure or use;</w:t>
      </w:r>
    </w:p>
    <w:p w14:paraId="4E9C7301" w14:textId="77777777" w:rsidR="005D7848" w:rsidRPr="00BB567D" w:rsidRDefault="005D7848" w:rsidP="00BB567D">
      <w:pPr>
        <w:pStyle w:val="Heading3"/>
        <w:numPr>
          <w:ilvl w:val="2"/>
          <w:numId w:val="26"/>
        </w:numPr>
        <w:rPr>
          <w:szCs w:val="20"/>
        </w:rPr>
      </w:pPr>
      <w:r w:rsidRPr="00BB567D">
        <w:rPr>
          <w:szCs w:val="20"/>
        </w:rPr>
        <w:t>ensure that it uses the Confidential Information exclusively for the purpose of performing the Employment Business’s obligations under this Agreement;</w:t>
      </w:r>
    </w:p>
    <w:p w14:paraId="62F4DEE1" w14:textId="77777777" w:rsidR="005D7848" w:rsidRPr="00BB567D" w:rsidRDefault="005D7848" w:rsidP="00BB567D">
      <w:pPr>
        <w:pStyle w:val="Heading3"/>
        <w:numPr>
          <w:ilvl w:val="2"/>
          <w:numId w:val="26"/>
        </w:numPr>
        <w:rPr>
          <w:szCs w:val="20"/>
        </w:rPr>
      </w:pPr>
      <w:r w:rsidRPr="00BB567D">
        <w:rPr>
          <w:szCs w:val="20"/>
        </w:rPr>
        <w:t>must not unless required to do so by law:</w:t>
      </w:r>
    </w:p>
    <w:p w14:paraId="67173EB2" w14:textId="77777777" w:rsidR="005D7848" w:rsidRPr="00BB567D" w:rsidRDefault="005D7848" w:rsidP="00BB567D">
      <w:pPr>
        <w:pStyle w:val="Heading4"/>
        <w:numPr>
          <w:ilvl w:val="3"/>
          <w:numId w:val="26"/>
        </w:numPr>
        <w:rPr>
          <w:szCs w:val="20"/>
        </w:rPr>
      </w:pPr>
      <w:r w:rsidRPr="00BB567D">
        <w:rPr>
          <w:szCs w:val="20"/>
        </w:rPr>
        <w:t>disclose any of the Client’s trade secrets or Confidential Information to any person (including when dealing with any request for information or complaint made by any Agency Worker or Contract Resource); or</w:t>
      </w:r>
    </w:p>
    <w:p w14:paraId="01CD0E28" w14:textId="77777777" w:rsidR="005D7848" w:rsidRPr="00BB567D" w:rsidRDefault="005D7848" w:rsidP="00BB567D">
      <w:pPr>
        <w:pStyle w:val="Heading4"/>
        <w:numPr>
          <w:ilvl w:val="3"/>
          <w:numId w:val="26"/>
        </w:numPr>
        <w:rPr>
          <w:szCs w:val="20"/>
        </w:rPr>
      </w:pPr>
      <w:r w:rsidRPr="00BB567D">
        <w:rPr>
          <w:szCs w:val="20"/>
        </w:rPr>
        <w:t>use any of the Client’s trade secrets or Confidential Information for any purposes other than to provide services to the Client under this Agreement;</w:t>
      </w:r>
    </w:p>
    <w:p w14:paraId="32A4BFB1" w14:textId="77777777" w:rsidR="005D7848" w:rsidRPr="00BB567D" w:rsidRDefault="005D7848" w:rsidP="00BB567D">
      <w:pPr>
        <w:pStyle w:val="Heading3"/>
        <w:numPr>
          <w:ilvl w:val="2"/>
          <w:numId w:val="26"/>
        </w:numPr>
        <w:rPr>
          <w:szCs w:val="20"/>
        </w:rPr>
      </w:pPr>
      <w:r w:rsidRPr="00BB567D">
        <w:rPr>
          <w:szCs w:val="20"/>
        </w:rPr>
        <w:t xml:space="preserve">if requested, deliver to the Client all Confidential Information in whatever form or medium which is in the Employment Business’s possession at any time; and </w:t>
      </w:r>
    </w:p>
    <w:p w14:paraId="755AB4C1" w14:textId="77777777" w:rsidR="005D7848" w:rsidRPr="00BB567D" w:rsidRDefault="005D7848" w:rsidP="00BB567D">
      <w:pPr>
        <w:pStyle w:val="Heading3"/>
        <w:numPr>
          <w:ilvl w:val="2"/>
          <w:numId w:val="26"/>
        </w:numPr>
        <w:rPr>
          <w:szCs w:val="20"/>
        </w:rPr>
      </w:pPr>
      <w:r w:rsidRPr="00BB567D">
        <w:rPr>
          <w:szCs w:val="20"/>
        </w:rPr>
        <w:t>on termination of this Agreement, return to the Client all documents and materials, including Confidential Information, provided to it by the Client.</w:t>
      </w:r>
    </w:p>
    <w:p w14:paraId="33D53D96" w14:textId="5B8F2B79" w:rsidR="005D7848" w:rsidRPr="00BB567D" w:rsidRDefault="005D7848" w:rsidP="00BB567D">
      <w:pPr>
        <w:pStyle w:val="Heading2"/>
        <w:rPr>
          <w:szCs w:val="20"/>
        </w:rPr>
      </w:pPr>
      <w:r w:rsidRPr="00BB567D">
        <w:rPr>
          <w:szCs w:val="20"/>
        </w:rPr>
        <w:t>The Employment Business</w:t>
      </w:r>
      <w:r w:rsidRPr="00BB567D">
        <w:rPr>
          <w:bCs w:val="0"/>
          <w:iCs w:val="0"/>
          <w:szCs w:val="20"/>
        </w:rPr>
        <w:t xml:space="preserve"> will procure that each </w:t>
      </w:r>
      <w:r w:rsidR="002C2354" w:rsidRPr="00BB567D">
        <w:rPr>
          <w:bCs w:val="0"/>
          <w:iCs w:val="0"/>
          <w:szCs w:val="20"/>
        </w:rPr>
        <w:t xml:space="preserve">Agency Worker and </w:t>
      </w:r>
      <w:r w:rsidRPr="00BB567D">
        <w:rPr>
          <w:bCs w:val="0"/>
          <w:iCs w:val="0"/>
          <w:szCs w:val="20"/>
        </w:rPr>
        <w:t>Contractor enters into obligations on its own behalf about confidentiality, to protect the Confidential Information and to mirror the obligations</w:t>
      </w:r>
      <w:r w:rsidRPr="00BB567D">
        <w:rPr>
          <w:szCs w:val="20"/>
        </w:rPr>
        <w:t xml:space="preserve"> in clauses </w:t>
      </w:r>
      <w:r w:rsidRPr="00BB567D">
        <w:rPr>
          <w:bCs w:val="0"/>
          <w:iCs w:val="0"/>
          <w:szCs w:val="20"/>
        </w:rPr>
        <w:fldChar w:fldCharType="begin"/>
      </w:r>
      <w:r w:rsidRPr="00BB567D">
        <w:rPr>
          <w:szCs w:val="20"/>
        </w:rPr>
        <w:instrText xml:space="preserve"> REF _Ref529970761 \r \h </w:instrText>
      </w:r>
      <w:r w:rsidRPr="00BB567D">
        <w:rPr>
          <w:bCs w:val="0"/>
          <w:iCs w:val="0"/>
          <w:szCs w:val="20"/>
        </w:rPr>
        <w:instrText xml:space="preserve"> \* MERGEFORMAT </w:instrText>
      </w:r>
      <w:r w:rsidRPr="00BB567D">
        <w:rPr>
          <w:bCs w:val="0"/>
          <w:iCs w:val="0"/>
          <w:szCs w:val="20"/>
        </w:rPr>
      </w:r>
      <w:r w:rsidRPr="00BB567D">
        <w:rPr>
          <w:bCs w:val="0"/>
          <w:iCs w:val="0"/>
          <w:szCs w:val="20"/>
        </w:rPr>
        <w:fldChar w:fldCharType="separate"/>
      </w:r>
      <w:r w:rsidR="006D770B">
        <w:rPr>
          <w:szCs w:val="20"/>
        </w:rPr>
        <w:t>13.1</w:t>
      </w:r>
      <w:r w:rsidRPr="00BB567D">
        <w:rPr>
          <w:bCs w:val="0"/>
          <w:iCs w:val="0"/>
          <w:szCs w:val="20"/>
        </w:rPr>
        <w:fldChar w:fldCharType="end"/>
      </w:r>
      <w:r w:rsidRPr="00BB567D">
        <w:rPr>
          <w:szCs w:val="20"/>
        </w:rPr>
        <w:t xml:space="preserve">  above.</w:t>
      </w:r>
    </w:p>
    <w:p w14:paraId="16A86582" w14:textId="77777777" w:rsidR="005D7848" w:rsidRPr="00BB567D" w:rsidRDefault="005D7848" w:rsidP="00BB567D">
      <w:pPr>
        <w:pStyle w:val="Heading2"/>
        <w:rPr>
          <w:szCs w:val="20"/>
        </w:rPr>
      </w:pPr>
      <w:r w:rsidRPr="00BB567D">
        <w:rPr>
          <w:szCs w:val="20"/>
        </w:rPr>
        <w:t xml:space="preserve">The Employment Business must not release any press release or make any announcements relating to or referring to </w:t>
      </w:r>
      <w:r w:rsidR="002C2354" w:rsidRPr="00BB567D">
        <w:rPr>
          <w:szCs w:val="20"/>
        </w:rPr>
        <w:t>t</w:t>
      </w:r>
      <w:r w:rsidRPr="00BB567D">
        <w:rPr>
          <w:szCs w:val="20"/>
        </w:rPr>
        <w:t xml:space="preserve">he Client (including without limitation, any reference to this Agreement and the services hereunder) without first seeking </w:t>
      </w:r>
      <w:r w:rsidR="002C2354" w:rsidRPr="00BB567D">
        <w:rPr>
          <w:szCs w:val="20"/>
        </w:rPr>
        <w:t>t</w:t>
      </w:r>
      <w:r w:rsidRPr="00BB567D">
        <w:rPr>
          <w:szCs w:val="20"/>
        </w:rPr>
        <w:t>he Client’</w:t>
      </w:r>
      <w:r w:rsidR="002C2354" w:rsidRPr="00BB567D">
        <w:rPr>
          <w:szCs w:val="20"/>
        </w:rPr>
        <w:t>s</w:t>
      </w:r>
      <w:r w:rsidRPr="00BB567D">
        <w:rPr>
          <w:szCs w:val="20"/>
        </w:rPr>
        <w:t xml:space="preserve"> prior written approval.</w:t>
      </w:r>
    </w:p>
    <w:p w14:paraId="554AE0AD" w14:textId="77777777" w:rsidR="005D7848" w:rsidRPr="00BB567D" w:rsidRDefault="005D7848" w:rsidP="00BB567D">
      <w:pPr>
        <w:pStyle w:val="Heading1Boldonly"/>
        <w:spacing w:after="120"/>
        <w:rPr>
          <w:smallCaps/>
          <w:szCs w:val="20"/>
        </w:rPr>
      </w:pPr>
      <w:bookmarkStart w:id="59" w:name="_Ref55579714"/>
      <w:r w:rsidRPr="00BB567D">
        <w:rPr>
          <w:smallCaps/>
          <w:szCs w:val="20"/>
        </w:rPr>
        <w:t>Intellectual Property Rights</w:t>
      </w:r>
      <w:bookmarkEnd w:id="59"/>
    </w:p>
    <w:p w14:paraId="349A2C62" w14:textId="77777777" w:rsidR="005D7848" w:rsidRPr="00BB567D" w:rsidRDefault="005D7848" w:rsidP="00BB567D">
      <w:pPr>
        <w:pStyle w:val="Heading2"/>
        <w:rPr>
          <w:szCs w:val="20"/>
        </w:rPr>
      </w:pPr>
      <w:r w:rsidRPr="00BB567D">
        <w:rPr>
          <w:szCs w:val="20"/>
        </w:rPr>
        <w:t xml:space="preserve">The Employment Business warrants that it has, or shall obtain, the benefit of an effective assignment from the </w:t>
      </w:r>
      <w:r w:rsidR="002C2354" w:rsidRPr="00BB567D">
        <w:rPr>
          <w:szCs w:val="20"/>
        </w:rPr>
        <w:t xml:space="preserve">Agency Worker or </w:t>
      </w:r>
      <w:r w:rsidRPr="00BB567D">
        <w:rPr>
          <w:szCs w:val="20"/>
        </w:rPr>
        <w:t xml:space="preserve">Contract Resource with full title guarantee of all Intellectual Property Rights in the Materials created or arising during an Assignment.  The Employment Business hereby assigns to </w:t>
      </w:r>
      <w:r w:rsidR="002C2354" w:rsidRPr="00BB567D">
        <w:rPr>
          <w:szCs w:val="20"/>
        </w:rPr>
        <w:t>t</w:t>
      </w:r>
      <w:r w:rsidRPr="00BB567D">
        <w:rPr>
          <w:szCs w:val="20"/>
        </w:rPr>
        <w:t xml:space="preserve">he Client absolutely and irrevocably (including for copyright by way of a present assignment of future copyright) with full title guarantee all Intellectual Property Rights in the Materials created by the </w:t>
      </w:r>
      <w:r w:rsidR="002C2354" w:rsidRPr="00BB567D">
        <w:rPr>
          <w:szCs w:val="20"/>
        </w:rPr>
        <w:t xml:space="preserve">Agency Worker or </w:t>
      </w:r>
      <w:r w:rsidRPr="00BB567D">
        <w:rPr>
          <w:szCs w:val="20"/>
        </w:rPr>
        <w:t xml:space="preserve">Contract Resource during the Assignment such that such rights shall immediately on creation vest in </w:t>
      </w:r>
      <w:r w:rsidR="002C2354" w:rsidRPr="00BB567D">
        <w:rPr>
          <w:szCs w:val="20"/>
        </w:rPr>
        <w:t>t</w:t>
      </w:r>
      <w:r w:rsidRPr="00BB567D">
        <w:rPr>
          <w:szCs w:val="20"/>
        </w:rPr>
        <w:t>he Client.</w:t>
      </w:r>
    </w:p>
    <w:p w14:paraId="19A575C9" w14:textId="3E4B8270" w:rsidR="005D7848" w:rsidRPr="00BB567D" w:rsidRDefault="005D7848" w:rsidP="00BB567D">
      <w:pPr>
        <w:pStyle w:val="Heading2"/>
        <w:rPr>
          <w:szCs w:val="20"/>
        </w:rPr>
      </w:pPr>
      <w:r w:rsidRPr="00BB567D">
        <w:rPr>
          <w:szCs w:val="20"/>
        </w:rPr>
        <w:t xml:space="preserve">The Employment Business shall, and shall ensure that the </w:t>
      </w:r>
      <w:r w:rsidR="002C2354" w:rsidRPr="00BB567D">
        <w:rPr>
          <w:szCs w:val="20"/>
        </w:rPr>
        <w:t xml:space="preserve">Agency Worker and </w:t>
      </w:r>
      <w:r w:rsidRPr="00BB567D">
        <w:rPr>
          <w:szCs w:val="20"/>
        </w:rPr>
        <w:t xml:space="preserve">Contract Resource shall, promptly and at no additional cost to </w:t>
      </w:r>
      <w:r w:rsidR="002C2354" w:rsidRPr="00BB567D">
        <w:rPr>
          <w:szCs w:val="20"/>
        </w:rPr>
        <w:t>t</w:t>
      </w:r>
      <w:r w:rsidRPr="00BB567D">
        <w:rPr>
          <w:szCs w:val="20"/>
        </w:rPr>
        <w:t xml:space="preserve">he Client, execute all necessary documents and do all necessary acts in order to give effect to </w:t>
      </w:r>
      <w:r w:rsidR="002C2354" w:rsidRPr="00BB567D">
        <w:rPr>
          <w:szCs w:val="20"/>
        </w:rPr>
        <w:t>t</w:t>
      </w:r>
      <w:r w:rsidRPr="00BB567D">
        <w:rPr>
          <w:szCs w:val="20"/>
        </w:rPr>
        <w:t xml:space="preserve">he Client’s rights pursuant to this clause </w:t>
      </w:r>
      <w:r w:rsidRPr="00BB567D">
        <w:rPr>
          <w:szCs w:val="20"/>
        </w:rPr>
        <w:fldChar w:fldCharType="begin"/>
      </w:r>
      <w:r w:rsidRPr="00BB567D">
        <w:rPr>
          <w:szCs w:val="20"/>
        </w:rPr>
        <w:instrText xml:space="preserve"> REF _Ref55579714 \r \h </w:instrText>
      </w:r>
      <w:r w:rsidR="00BB567D" w:rsidRPr="00BB567D">
        <w:rPr>
          <w:szCs w:val="20"/>
        </w:rPr>
        <w:instrText xml:space="preserve"> \* MERGEFORMAT </w:instrText>
      </w:r>
      <w:r w:rsidRPr="00BB567D">
        <w:rPr>
          <w:szCs w:val="20"/>
        </w:rPr>
      </w:r>
      <w:r w:rsidRPr="00BB567D">
        <w:rPr>
          <w:szCs w:val="20"/>
        </w:rPr>
        <w:fldChar w:fldCharType="separate"/>
      </w:r>
      <w:r w:rsidR="006D770B">
        <w:rPr>
          <w:szCs w:val="20"/>
        </w:rPr>
        <w:t>14</w:t>
      </w:r>
      <w:r w:rsidRPr="00BB567D">
        <w:rPr>
          <w:szCs w:val="20"/>
        </w:rPr>
        <w:fldChar w:fldCharType="end"/>
      </w:r>
      <w:r w:rsidRPr="00BB567D">
        <w:rPr>
          <w:szCs w:val="20"/>
        </w:rPr>
        <w:t>.</w:t>
      </w:r>
    </w:p>
    <w:p w14:paraId="7BA44CC0" w14:textId="77777777" w:rsidR="005D7848" w:rsidRPr="00BB567D" w:rsidRDefault="005D7848" w:rsidP="00BB567D">
      <w:pPr>
        <w:pStyle w:val="Heading2"/>
        <w:rPr>
          <w:szCs w:val="20"/>
        </w:rPr>
      </w:pPr>
      <w:r w:rsidRPr="00BB567D">
        <w:rPr>
          <w:szCs w:val="20"/>
        </w:rPr>
        <w:lastRenderedPageBreak/>
        <w:t xml:space="preserve">The Employment Business shall, and shall ensure that the </w:t>
      </w:r>
      <w:r w:rsidR="002C2354" w:rsidRPr="00BB567D">
        <w:rPr>
          <w:szCs w:val="20"/>
        </w:rPr>
        <w:t xml:space="preserve">Agency Worker and </w:t>
      </w:r>
      <w:r w:rsidRPr="00BB567D">
        <w:rPr>
          <w:szCs w:val="20"/>
        </w:rPr>
        <w:t xml:space="preserve">Contract Resource shall, upon request by </w:t>
      </w:r>
      <w:r w:rsidR="002C2354" w:rsidRPr="00BB567D">
        <w:rPr>
          <w:szCs w:val="20"/>
        </w:rPr>
        <w:t>t</w:t>
      </w:r>
      <w:r w:rsidRPr="00BB567D">
        <w:rPr>
          <w:szCs w:val="20"/>
        </w:rPr>
        <w:t xml:space="preserve">he Client, and in any event upon the end of an Assignment, promptly deliver to </w:t>
      </w:r>
      <w:r w:rsidR="002C2354" w:rsidRPr="00BB567D">
        <w:rPr>
          <w:szCs w:val="20"/>
        </w:rPr>
        <w:t>t</w:t>
      </w:r>
      <w:r w:rsidRPr="00BB567D">
        <w:rPr>
          <w:szCs w:val="20"/>
        </w:rPr>
        <w:t>he Client all Materials in its/his/her possession or control.</w:t>
      </w:r>
    </w:p>
    <w:p w14:paraId="69214C72" w14:textId="109EF4CF" w:rsidR="005D7848" w:rsidRDefault="005D7848" w:rsidP="00BB567D">
      <w:pPr>
        <w:pStyle w:val="Heading2"/>
        <w:rPr>
          <w:szCs w:val="20"/>
        </w:rPr>
      </w:pPr>
      <w:r w:rsidRPr="00BB567D">
        <w:rPr>
          <w:szCs w:val="20"/>
        </w:rPr>
        <w:t xml:space="preserve">The Employment Business shall procure that the </w:t>
      </w:r>
      <w:r w:rsidR="002C2354" w:rsidRPr="00BB567D">
        <w:rPr>
          <w:szCs w:val="20"/>
        </w:rPr>
        <w:t xml:space="preserve">Agency Worker and </w:t>
      </w:r>
      <w:r w:rsidRPr="00BB567D">
        <w:rPr>
          <w:szCs w:val="20"/>
        </w:rPr>
        <w:t>Contract Resource waives and will not assert any of its moral rights (and any analogous rights) in the Intellectual Property Rights so far as is legally possible.</w:t>
      </w:r>
    </w:p>
    <w:p w14:paraId="3D2265BE" w14:textId="22F3BBC0" w:rsidR="00B60B5E" w:rsidRPr="00BB567D" w:rsidRDefault="00B60B5E" w:rsidP="00BB567D">
      <w:pPr>
        <w:pStyle w:val="Heading2"/>
        <w:rPr>
          <w:szCs w:val="20"/>
        </w:rPr>
      </w:pPr>
      <w:r>
        <w:rPr>
          <w:szCs w:val="20"/>
        </w:rPr>
        <w:t xml:space="preserve">The Employment Business shall procure that any Materials created or developed by an Agency Worker or Contract Resource during an Assignment shall be the Agency Worker’s or Contract Resource’s own original work and shall not incorporate any Intellectual Property Rights owned by a third party without the Client’s prior written consent.  </w:t>
      </w:r>
    </w:p>
    <w:p w14:paraId="3D7EA46E" w14:textId="032B0216" w:rsidR="005D7848" w:rsidRPr="00BB567D" w:rsidRDefault="005D7848" w:rsidP="00BB567D">
      <w:pPr>
        <w:pStyle w:val="Heading2"/>
        <w:rPr>
          <w:szCs w:val="20"/>
        </w:rPr>
      </w:pPr>
      <w:r w:rsidRPr="00BB567D">
        <w:rPr>
          <w:szCs w:val="20"/>
        </w:rPr>
        <w:t xml:space="preserve">The Employment Business represents, warrants and undertakes that it has all necessary rights and authority to perform the obligations under this clause </w:t>
      </w:r>
      <w:r w:rsidRPr="00BB567D">
        <w:rPr>
          <w:szCs w:val="20"/>
        </w:rPr>
        <w:fldChar w:fldCharType="begin"/>
      </w:r>
      <w:r w:rsidRPr="00BB567D">
        <w:rPr>
          <w:szCs w:val="20"/>
        </w:rPr>
        <w:instrText xml:space="preserve"> REF _Ref55579714 \r \h </w:instrText>
      </w:r>
      <w:r w:rsidR="00BB567D" w:rsidRPr="00BB567D">
        <w:rPr>
          <w:szCs w:val="20"/>
        </w:rPr>
        <w:instrText xml:space="preserve"> \* MERGEFORMAT </w:instrText>
      </w:r>
      <w:r w:rsidRPr="00BB567D">
        <w:rPr>
          <w:szCs w:val="20"/>
        </w:rPr>
      </w:r>
      <w:r w:rsidRPr="00BB567D">
        <w:rPr>
          <w:szCs w:val="20"/>
        </w:rPr>
        <w:fldChar w:fldCharType="separate"/>
      </w:r>
      <w:r w:rsidR="006D770B">
        <w:rPr>
          <w:szCs w:val="20"/>
        </w:rPr>
        <w:t>14</w:t>
      </w:r>
      <w:r w:rsidRPr="00BB567D">
        <w:rPr>
          <w:szCs w:val="20"/>
        </w:rPr>
        <w:fldChar w:fldCharType="end"/>
      </w:r>
      <w:r w:rsidRPr="00BB567D">
        <w:rPr>
          <w:szCs w:val="20"/>
        </w:rPr>
        <w:t>.</w:t>
      </w:r>
    </w:p>
    <w:p w14:paraId="3E76E2D5" w14:textId="3E7653E8" w:rsidR="005D7848" w:rsidRPr="00BB567D" w:rsidRDefault="005D7848" w:rsidP="00BB567D">
      <w:pPr>
        <w:pStyle w:val="Heading2"/>
        <w:rPr>
          <w:szCs w:val="20"/>
        </w:rPr>
      </w:pPr>
      <w:r w:rsidRPr="00BB567D">
        <w:rPr>
          <w:szCs w:val="20"/>
        </w:rPr>
        <w:t xml:space="preserve">The Client’s Confidential Information and the Materials (including all Intellectual Property Rights in the same) supplied or provided by </w:t>
      </w:r>
      <w:r w:rsidR="002C2354" w:rsidRPr="00BB567D">
        <w:rPr>
          <w:szCs w:val="20"/>
        </w:rPr>
        <w:t>t</w:t>
      </w:r>
      <w:r w:rsidRPr="00BB567D">
        <w:rPr>
          <w:szCs w:val="20"/>
        </w:rPr>
        <w:t xml:space="preserve">he Client shall be and shall remain the exclusive property of </w:t>
      </w:r>
      <w:r w:rsidR="002C2354" w:rsidRPr="00BB567D">
        <w:rPr>
          <w:szCs w:val="20"/>
        </w:rPr>
        <w:t>t</w:t>
      </w:r>
      <w:r w:rsidRPr="00BB567D">
        <w:rPr>
          <w:szCs w:val="20"/>
        </w:rPr>
        <w:t>he Client or relevant third party and the Employment Business</w:t>
      </w:r>
      <w:r w:rsidR="002C2354" w:rsidRPr="00BB567D">
        <w:rPr>
          <w:szCs w:val="20"/>
        </w:rPr>
        <w:t>, Agency Worker</w:t>
      </w:r>
      <w:r w:rsidRPr="00BB567D">
        <w:rPr>
          <w:szCs w:val="20"/>
        </w:rPr>
        <w:t xml:space="preserve"> and Contract Resource shall acquire no right, title or interest in or to the same. The Employment Business shall use such items solely for the purpose of providing the services under this Agreement.  </w:t>
      </w:r>
    </w:p>
    <w:p w14:paraId="4B6FBFAB" w14:textId="04E47C0D" w:rsidR="003D3F1D" w:rsidRPr="00BB567D" w:rsidRDefault="003D3F1D" w:rsidP="003D3F1D">
      <w:pPr>
        <w:pStyle w:val="Heading1"/>
        <w:rPr>
          <w:sz w:val="20"/>
          <w:szCs w:val="20"/>
        </w:rPr>
      </w:pPr>
      <w:bookmarkStart w:id="60" w:name="_Ref55552601"/>
      <w:r>
        <w:rPr>
          <w:sz w:val="20"/>
          <w:szCs w:val="20"/>
        </w:rPr>
        <w:t>Employment business’ failure to perform services</w:t>
      </w:r>
      <w:bookmarkEnd w:id="60"/>
    </w:p>
    <w:p w14:paraId="1918E85A" w14:textId="77777777" w:rsidR="003D3F1D" w:rsidRPr="00BB567D" w:rsidRDefault="003D3F1D" w:rsidP="003D3F1D">
      <w:pPr>
        <w:pStyle w:val="Heading2"/>
        <w:rPr>
          <w:szCs w:val="20"/>
        </w:rPr>
      </w:pPr>
      <w:r w:rsidRPr="00BB567D">
        <w:rPr>
          <w:szCs w:val="20"/>
        </w:rPr>
        <w:t>If the Employment Business fails to perform any of the services in accordance with this Agreement the Client may, without limiting any of its other rights or remedies:</w:t>
      </w:r>
    </w:p>
    <w:p w14:paraId="6B968761" w14:textId="77777777" w:rsidR="003D3F1D" w:rsidRPr="00BB567D" w:rsidRDefault="003D3F1D" w:rsidP="003D3F1D">
      <w:pPr>
        <w:pStyle w:val="Heading3"/>
        <w:rPr>
          <w:szCs w:val="20"/>
        </w:rPr>
      </w:pPr>
      <w:r w:rsidRPr="00BB567D">
        <w:rPr>
          <w:szCs w:val="20"/>
        </w:rPr>
        <w:t xml:space="preserve">require the Employment Business at its own cost to re-perform the services and/or remedy any deficiency or non-compliance in the services as soon as possible and in any event within </w:t>
      </w:r>
      <w:r w:rsidRPr="00750458">
        <w:rPr>
          <w:szCs w:val="20"/>
        </w:rPr>
        <w:t>10 business days;</w:t>
      </w:r>
    </w:p>
    <w:p w14:paraId="08D48768" w14:textId="77777777" w:rsidR="003D3F1D" w:rsidRPr="00BB567D" w:rsidRDefault="003D3F1D" w:rsidP="003D3F1D">
      <w:pPr>
        <w:pStyle w:val="Heading3"/>
        <w:rPr>
          <w:szCs w:val="20"/>
        </w:rPr>
      </w:pPr>
      <w:r w:rsidRPr="00BB567D">
        <w:rPr>
          <w:szCs w:val="20"/>
        </w:rPr>
        <w:t>terminate this Agreement with immediate effect by giving written notice to the Employment Business;</w:t>
      </w:r>
    </w:p>
    <w:p w14:paraId="5C5B5B4D" w14:textId="77777777" w:rsidR="003D3F1D" w:rsidRPr="00BB567D" w:rsidRDefault="003D3F1D" w:rsidP="003D3F1D">
      <w:pPr>
        <w:pStyle w:val="Heading3"/>
        <w:rPr>
          <w:szCs w:val="20"/>
        </w:rPr>
      </w:pPr>
      <w:r w:rsidRPr="00BB567D">
        <w:rPr>
          <w:szCs w:val="20"/>
        </w:rPr>
        <w:t>refuse to accept any subsequent performance of the services which the Employment Business attempts to make;</w:t>
      </w:r>
    </w:p>
    <w:p w14:paraId="37CA6D7E" w14:textId="77777777" w:rsidR="003D3F1D" w:rsidRPr="00BB567D" w:rsidRDefault="003D3F1D" w:rsidP="003D3F1D">
      <w:pPr>
        <w:pStyle w:val="Heading3"/>
        <w:rPr>
          <w:szCs w:val="20"/>
        </w:rPr>
      </w:pPr>
      <w:r w:rsidRPr="00BB567D">
        <w:rPr>
          <w:szCs w:val="20"/>
        </w:rPr>
        <w:t>recover from the Employment Business any additional costs incurred by the Client in obtaining substitute services from a third party;</w:t>
      </w:r>
    </w:p>
    <w:p w14:paraId="6BD7506A" w14:textId="77777777" w:rsidR="003D3F1D" w:rsidRPr="00BB567D" w:rsidRDefault="003D3F1D" w:rsidP="003D3F1D">
      <w:pPr>
        <w:pStyle w:val="Heading3"/>
        <w:rPr>
          <w:szCs w:val="20"/>
        </w:rPr>
      </w:pPr>
      <w:r w:rsidRPr="00BB567D">
        <w:rPr>
          <w:szCs w:val="20"/>
        </w:rPr>
        <w:t>where the Client has paid in advance for services that have not been provided by the Employment Business in accordance with this Agreement, to require the Employment Business to refund the Charges relating to such services on demand; or</w:t>
      </w:r>
    </w:p>
    <w:p w14:paraId="3E34E3F3" w14:textId="77777777" w:rsidR="003D3F1D" w:rsidRPr="00BB567D" w:rsidRDefault="003D3F1D" w:rsidP="003D3F1D">
      <w:pPr>
        <w:pStyle w:val="Heading3"/>
        <w:rPr>
          <w:szCs w:val="20"/>
        </w:rPr>
      </w:pPr>
      <w:r w:rsidRPr="00BB567D">
        <w:rPr>
          <w:szCs w:val="20"/>
        </w:rPr>
        <w:t xml:space="preserve">claim damages for any other costs, loss or expenses incurred by the Client which are in any way attributable to the Employment Business's failure to perform the services in accordance with this Agreement. </w:t>
      </w:r>
    </w:p>
    <w:p w14:paraId="71E8DB2B" w14:textId="77777777" w:rsidR="005D7848" w:rsidRPr="00BB567D" w:rsidRDefault="005D7848" w:rsidP="00BB567D">
      <w:pPr>
        <w:pStyle w:val="Heading1Boldonly"/>
        <w:spacing w:after="120"/>
        <w:rPr>
          <w:smallCaps/>
          <w:szCs w:val="20"/>
        </w:rPr>
      </w:pPr>
      <w:r w:rsidRPr="00BB567D">
        <w:rPr>
          <w:smallCaps/>
          <w:szCs w:val="20"/>
        </w:rPr>
        <w:t>Liability</w:t>
      </w:r>
    </w:p>
    <w:p w14:paraId="0D2D0001" w14:textId="77777777" w:rsidR="005D7848" w:rsidRPr="00BB567D" w:rsidRDefault="005D7848" w:rsidP="00BB567D">
      <w:pPr>
        <w:pStyle w:val="Heading2"/>
        <w:rPr>
          <w:szCs w:val="20"/>
        </w:rPr>
      </w:pPr>
      <w:bookmarkStart w:id="61" w:name="_Ref13659083"/>
      <w:r w:rsidRPr="00BB567D">
        <w:rPr>
          <w:szCs w:val="20"/>
        </w:rPr>
        <w:t>Neither party limits its liability for:</w:t>
      </w:r>
      <w:bookmarkEnd w:id="61"/>
    </w:p>
    <w:p w14:paraId="1265D1C0" w14:textId="77777777" w:rsidR="005D7848" w:rsidRPr="00BB567D" w:rsidRDefault="005D7848" w:rsidP="00BB567D">
      <w:pPr>
        <w:pStyle w:val="Heading3"/>
        <w:rPr>
          <w:szCs w:val="20"/>
        </w:rPr>
      </w:pPr>
      <w:r w:rsidRPr="00BB567D">
        <w:rPr>
          <w:szCs w:val="20"/>
        </w:rPr>
        <w:t>death or personal injury caused by its negligence or that of its employees, agents or subcontractors;</w:t>
      </w:r>
    </w:p>
    <w:p w14:paraId="5FA40C12" w14:textId="77777777" w:rsidR="009651E0" w:rsidRDefault="005D7848" w:rsidP="00BB567D">
      <w:pPr>
        <w:pStyle w:val="Heading3"/>
        <w:rPr>
          <w:szCs w:val="20"/>
        </w:rPr>
      </w:pPr>
      <w:r w:rsidRPr="00BB567D">
        <w:rPr>
          <w:szCs w:val="20"/>
        </w:rPr>
        <w:t>fraud or fraudulent misrepresentation by it or its employees;</w:t>
      </w:r>
    </w:p>
    <w:p w14:paraId="672C6CBE" w14:textId="6119E3BC" w:rsidR="005D7848" w:rsidRPr="00BB567D" w:rsidRDefault="009651E0" w:rsidP="00BB567D">
      <w:pPr>
        <w:pStyle w:val="Heading3"/>
        <w:rPr>
          <w:szCs w:val="20"/>
        </w:rPr>
      </w:pPr>
      <w:r>
        <w:rPr>
          <w:szCs w:val="20"/>
        </w:rPr>
        <w:t>wilful default or abandonment of its obligations under this Agreement;</w:t>
      </w:r>
      <w:r w:rsidR="005D7848" w:rsidRPr="00BB567D">
        <w:rPr>
          <w:szCs w:val="20"/>
        </w:rPr>
        <w:t xml:space="preserve"> or</w:t>
      </w:r>
    </w:p>
    <w:p w14:paraId="2E54A57E" w14:textId="77777777" w:rsidR="005D7848" w:rsidRPr="00BB567D" w:rsidRDefault="005D7848" w:rsidP="00BB567D">
      <w:pPr>
        <w:pStyle w:val="Heading3"/>
        <w:rPr>
          <w:szCs w:val="20"/>
        </w:rPr>
      </w:pPr>
      <w:r w:rsidRPr="00BB567D">
        <w:rPr>
          <w:szCs w:val="20"/>
        </w:rPr>
        <w:t>any act or omission, liability for which may not be limited under applicable law.</w:t>
      </w:r>
    </w:p>
    <w:p w14:paraId="005D9EE8" w14:textId="0C20B599" w:rsidR="005D7848" w:rsidRPr="00BB567D" w:rsidRDefault="005D7848" w:rsidP="00BB567D">
      <w:pPr>
        <w:pStyle w:val="Heading2"/>
        <w:rPr>
          <w:szCs w:val="20"/>
        </w:rPr>
      </w:pPr>
      <w:r w:rsidRPr="00BB567D">
        <w:rPr>
          <w:szCs w:val="20"/>
        </w:rPr>
        <w:lastRenderedPageBreak/>
        <w:t xml:space="preserve">Subject to clause </w:t>
      </w:r>
      <w:r w:rsidRPr="00BB567D">
        <w:rPr>
          <w:szCs w:val="20"/>
        </w:rPr>
        <w:fldChar w:fldCharType="begin"/>
      </w:r>
      <w:r w:rsidRPr="00BB567D">
        <w:rPr>
          <w:szCs w:val="20"/>
        </w:rPr>
        <w:instrText xml:space="preserve"> REF _Ref13659083 \r \h  \* MERGEFORMAT </w:instrText>
      </w:r>
      <w:r w:rsidRPr="00BB567D">
        <w:rPr>
          <w:szCs w:val="20"/>
        </w:rPr>
      </w:r>
      <w:r w:rsidRPr="00BB567D">
        <w:rPr>
          <w:szCs w:val="20"/>
        </w:rPr>
        <w:fldChar w:fldCharType="separate"/>
      </w:r>
      <w:r w:rsidR="006D770B">
        <w:rPr>
          <w:szCs w:val="20"/>
        </w:rPr>
        <w:t>16.1</w:t>
      </w:r>
      <w:r w:rsidRPr="00BB567D">
        <w:rPr>
          <w:szCs w:val="20"/>
        </w:rPr>
        <w:fldChar w:fldCharType="end"/>
      </w:r>
      <w:r w:rsidRPr="00BB567D">
        <w:rPr>
          <w:szCs w:val="20"/>
        </w:rPr>
        <w:t>, the Employment Business's liability in connection with this Agreement for any one claim or series of connected claims in respect of:</w:t>
      </w:r>
    </w:p>
    <w:p w14:paraId="22A5CC60" w14:textId="77777777" w:rsidR="005D7848" w:rsidRPr="00BB567D" w:rsidRDefault="005D7848" w:rsidP="00BB567D">
      <w:pPr>
        <w:pStyle w:val="Heading3"/>
        <w:rPr>
          <w:szCs w:val="20"/>
        </w:rPr>
      </w:pPr>
      <w:r w:rsidRPr="00BB567D">
        <w:rPr>
          <w:szCs w:val="20"/>
        </w:rPr>
        <w:t>any indemnity provided under this Agreement is unlimited;</w:t>
      </w:r>
    </w:p>
    <w:p w14:paraId="4D9E4B27" w14:textId="7E74DAFD" w:rsidR="005D7848" w:rsidRPr="00BB567D" w:rsidRDefault="005D7848" w:rsidP="00BB567D">
      <w:pPr>
        <w:pStyle w:val="Heading3"/>
        <w:rPr>
          <w:szCs w:val="20"/>
        </w:rPr>
      </w:pPr>
      <w:r w:rsidRPr="00BB567D">
        <w:rPr>
          <w:szCs w:val="20"/>
        </w:rPr>
        <w:t xml:space="preserve">any breach of clause </w:t>
      </w:r>
      <w:r w:rsidR="009651E0">
        <w:rPr>
          <w:szCs w:val="20"/>
        </w:rPr>
        <w:fldChar w:fldCharType="begin"/>
      </w:r>
      <w:r w:rsidR="009651E0">
        <w:rPr>
          <w:szCs w:val="20"/>
        </w:rPr>
        <w:instrText xml:space="preserve"> REF _Ref13656984 \r \h </w:instrText>
      </w:r>
      <w:r w:rsidR="009651E0">
        <w:rPr>
          <w:szCs w:val="20"/>
        </w:rPr>
      </w:r>
      <w:r w:rsidR="009651E0">
        <w:rPr>
          <w:szCs w:val="20"/>
        </w:rPr>
        <w:fldChar w:fldCharType="separate"/>
      </w:r>
      <w:r w:rsidR="006D770B">
        <w:rPr>
          <w:szCs w:val="20"/>
        </w:rPr>
        <w:t>12</w:t>
      </w:r>
      <w:r w:rsidR="009651E0">
        <w:rPr>
          <w:szCs w:val="20"/>
        </w:rPr>
        <w:fldChar w:fldCharType="end"/>
      </w:r>
      <w:r w:rsidRPr="00BB567D">
        <w:rPr>
          <w:szCs w:val="20"/>
        </w:rPr>
        <w:t xml:space="preserve"> (Data Protection)</w:t>
      </w:r>
      <w:r w:rsidR="009651E0">
        <w:rPr>
          <w:szCs w:val="20"/>
        </w:rPr>
        <w:t>,</w:t>
      </w:r>
      <w:r w:rsidRPr="00BB567D">
        <w:rPr>
          <w:szCs w:val="20"/>
        </w:rPr>
        <w:t xml:space="preserve"> clause </w:t>
      </w:r>
      <w:r w:rsidR="009651E0">
        <w:rPr>
          <w:szCs w:val="20"/>
        </w:rPr>
        <w:fldChar w:fldCharType="begin"/>
      </w:r>
      <w:r w:rsidR="009651E0">
        <w:rPr>
          <w:szCs w:val="20"/>
        </w:rPr>
        <w:instrText xml:space="preserve"> REF _Ref13657268 \r \h </w:instrText>
      </w:r>
      <w:r w:rsidR="009651E0">
        <w:rPr>
          <w:szCs w:val="20"/>
        </w:rPr>
      </w:r>
      <w:r w:rsidR="009651E0">
        <w:rPr>
          <w:szCs w:val="20"/>
        </w:rPr>
        <w:fldChar w:fldCharType="separate"/>
      </w:r>
      <w:r w:rsidR="006D770B">
        <w:rPr>
          <w:szCs w:val="20"/>
        </w:rPr>
        <w:t>13</w:t>
      </w:r>
      <w:r w:rsidR="009651E0">
        <w:rPr>
          <w:szCs w:val="20"/>
        </w:rPr>
        <w:fldChar w:fldCharType="end"/>
      </w:r>
      <w:r w:rsidR="009651E0" w:rsidRPr="00BB567D">
        <w:rPr>
          <w:szCs w:val="20"/>
        </w:rPr>
        <w:t xml:space="preserve"> </w:t>
      </w:r>
      <w:r w:rsidRPr="00BB567D">
        <w:rPr>
          <w:szCs w:val="20"/>
        </w:rPr>
        <w:t>(Confidentiality)</w:t>
      </w:r>
      <w:r w:rsidR="009651E0">
        <w:rPr>
          <w:szCs w:val="20"/>
        </w:rPr>
        <w:t xml:space="preserve"> or clause </w:t>
      </w:r>
      <w:r w:rsidR="009651E0">
        <w:rPr>
          <w:szCs w:val="20"/>
        </w:rPr>
        <w:fldChar w:fldCharType="begin"/>
      </w:r>
      <w:r w:rsidR="009651E0">
        <w:rPr>
          <w:szCs w:val="20"/>
        </w:rPr>
        <w:instrText xml:space="preserve"> REF _Ref55579714 \r \h </w:instrText>
      </w:r>
      <w:r w:rsidR="009651E0">
        <w:rPr>
          <w:szCs w:val="20"/>
        </w:rPr>
      </w:r>
      <w:r w:rsidR="009651E0">
        <w:rPr>
          <w:szCs w:val="20"/>
        </w:rPr>
        <w:fldChar w:fldCharType="separate"/>
      </w:r>
      <w:r w:rsidR="006D770B">
        <w:rPr>
          <w:szCs w:val="20"/>
        </w:rPr>
        <w:t>14</w:t>
      </w:r>
      <w:r w:rsidR="009651E0">
        <w:rPr>
          <w:szCs w:val="20"/>
        </w:rPr>
        <w:fldChar w:fldCharType="end"/>
      </w:r>
      <w:r w:rsidRPr="00BB567D">
        <w:rPr>
          <w:szCs w:val="20"/>
        </w:rPr>
        <w:t xml:space="preserve"> </w:t>
      </w:r>
      <w:r w:rsidR="009651E0">
        <w:rPr>
          <w:szCs w:val="20"/>
        </w:rPr>
        <w:t xml:space="preserve">(Intellectual Property Rights) </w:t>
      </w:r>
      <w:r w:rsidRPr="00BB567D">
        <w:rPr>
          <w:szCs w:val="20"/>
        </w:rPr>
        <w:t>is unlimited;</w:t>
      </w:r>
    </w:p>
    <w:p w14:paraId="4CB5FBF2" w14:textId="43972410" w:rsidR="005D7848" w:rsidRPr="00453F19" w:rsidRDefault="005D7848" w:rsidP="00BB567D">
      <w:pPr>
        <w:pStyle w:val="Heading3"/>
        <w:rPr>
          <w:szCs w:val="20"/>
        </w:rPr>
      </w:pPr>
      <w:r w:rsidRPr="00BB567D">
        <w:rPr>
          <w:szCs w:val="20"/>
        </w:rPr>
        <w:t xml:space="preserve">all other claims, losses or damages </w:t>
      </w:r>
      <w:r w:rsidRPr="00453F19">
        <w:rPr>
          <w:szCs w:val="20"/>
        </w:rPr>
        <w:t>shall in no event exceed the greater of (i) £</w:t>
      </w:r>
      <w:r w:rsidR="003C39D2" w:rsidRPr="00453F19">
        <w:rPr>
          <w:szCs w:val="20"/>
        </w:rPr>
        <w:t>5</w:t>
      </w:r>
      <w:r w:rsidRPr="00453F19">
        <w:rPr>
          <w:szCs w:val="20"/>
        </w:rPr>
        <w:t>00,000; or (ii) the Charges paid or payable under this Agreement.</w:t>
      </w:r>
    </w:p>
    <w:p w14:paraId="167615E0" w14:textId="3E3FCA41" w:rsidR="00453F19" w:rsidRPr="00453F19" w:rsidRDefault="00453F19" w:rsidP="00453F19">
      <w:pPr>
        <w:pStyle w:val="Heading2"/>
        <w:rPr>
          <w:szCs w:val="20"/>
        </w:rPr>
      </w:pPr>
      <w:r w:rsidRPr="00453F19">
        <w:rPr>
          <w:szCs w:val="20"/>
        </w:rPr>
        <w:t xml:space="preserve">Subject to clause </w:t>
      </w:r>
      <w:r w:rsidRPr="00453F19">
        <w:rPr>
          <w:szCs w:val="20"/>
        </w:rPr>
        <w:fldChar w:fldCharType="begin"/>
      </w:r>
      <w:r w:rsidRPr="00453F19">
        <w:rPr>
          <w:szCs w:val="20"/>
        </w:rPr>
        <w:instrText xml:space="preserve"> REF _Ref13659083 \r \h  \* MERGEFORMAT </w:instrText>
      </w:r>
      <w:r w:rsidRPr="00453F19">
        <w:rPr>
          <w:szCs w:val="20"/>
        </w:rPr>
      </w:r>
      <w:r w:rsidRPr="00453F19">
        <w:rPr>
          <w:szCs w:val="20"/>
        </w:rPr>
        <w:fldChar w:fldCharType="separate"/>
      </w:r>
      <w:r w:rsidR="006D770B">
        <w:rPr>
          <w:szCs w:val="20"/>
        </w:rPr>
        <w:t>16.1</w:t>
      </w:r>
      <w:r w:rsidRPr="00453F19">
        <w:rPr>
          <w:szCs w:val="20"/>
        </w:rPr>
        <w:fldChar w:fldCharType="end"/>
      </w:r>
      <w:r w:rsidRPr="00453F19">
        <w:rPr>
          <w:szCs w:val="20"/>
        </w:rPr>
        <w:t>, the Client’s total aggregate liability in connection with this Agreement, (howsoever arising and including as a result of breach of contract, tort (including negligence), or statutory duty) shall in no event exceed £500,000.</w:t>
      </w:r>
    </w:p>
    <w:p w14:paraId="4B31DD15" w14:textId="77777777" w:rsidR="00453F19" w:rsidRPr="00BB567D" w:rsidRDefault="00453F19" w:rsidP="00453F19">
      <w:pPr>
        <w:pStyle w:val="Heading2"/>
        <w:rPr>
          <w:szCs w:val="20"/>
        </w:rPr>
      </w:pPr>
      <w:r w:rsidRPr="00BB567D">
        <w:rPr>
          <w:szCs w:val="20"/>
        </w:rPr>
        <w:t xml:space="preserve">The Employment Business is liable for any Losses </w:t>
      </w:r>
      <w:r>
        <w:t>arising out of, concerning, relating to or connected with:</w:t>
      </w:r>
    </w:p>
    <w:p w14:paraId="18303E52" w14:textId="58850775" w:rsidR="005D7848" w:rsidRPr="00BB567D" w:rsidRDefault="005D7848" w:rsidP="00BB567D">
      <w:pPr>
        <w:pStyle w:val="Heading3"/>
        <w:rPr>
          <w:szCs w:val="20"/>
        </w:rPr>
      </w:pPr>
      <w:r w:rsidRPr="00BB567D">
        <w:rPr>
          <w:szCs w:val="20"/>
        </w:rPr>
        <w:t xml:space="preserve">any non-compliance with and/or breach of this Agreement </w:t>
      </w:r>
      <w:r w:rsidR="009651E0">
        <w:rPr>
          <w:szCs w:val="20"/>
        </w:rPr>
        <w:t xml:space="preserve">or the Employment Business’s obligations under this Agreement </w:t>
      </w:r>
      <w:r w:rsidRPr="00BB567D">
        <w:rPr>
          <w:szCs w:val="20"/>
        </w:rPr>
        <w:t xml:space="preserve">by the Employment Business; </w:t>
      </w:r>
    </w:p>
    <w:p w14:paraId="0DD39314" w14:textId="77777777" w:rsidR="005D7848" w:rsidRPr="00BB567D" w:rsidRDefault="005D7848" w:rsidP="00BB567D">
      <w:pPr>
        <w:pStyle w:val="Heading3"/>
        <w:rPr>
          <w:szCs w:val="20"/>
        </w:rPr>
      </w:pPr>
      <w:r w:rsidRPr="00BB567D">
        <w:rPr>
          <w:szCs w:val="20"/>
        </w:rPr>
        <w:t>any failure to provide a</w:t>
      </w:r>
      <w:r w:rsidR="002C2354" w:rsidRPr="00BB567D">
        <w:rPr>
          <w:szCs w:val="20"/>
        </w:rPr>
        <w:t>n Agency Worker or</w:t>
      </w:r>
      <w:r w:rsidRPr="00BB567D">
        <w:rPr>
          <w:szCs w:val="20"/>
        </w:rPr>
        <w:t xml:space="preserve"> Contractor for all or part of the Assignment;</w:t>
      </w:r>
    </w:p>
    <w:p w14:paraId="08BE1E17" w14:textId="6CC9E5A0" w:rsidR="002C2354" w:rsidRPr="00BB567D" w:rsidRDefault="005D7848" w:rsidP="00BB567D">
      <w:pPr>
        <w:pStyle w:val="Heading3"/>
        <w:rPr>
          <w:szCs w:val="20"/>
        </w:rPr>
      </w:pPr>
      <w:r w:rsidRPr="00BB567D">
        <w:rPr>
          <w:szCs w:val="20"/>
        </w:rPr>
        <w:t xml:space="preserve">the negligence or lack of skill of the </w:t>
      </w:r>
      <w:r w:rsidR="002C2354" w:rsidRPr="00BB567D">
        <w:rPr>
          <w:szCs w:val="20"/>
        </w:rPr>
        <w:t xml:space="preserve">Agency Worker or </w:t>
      </w:r>
      <w:r w:rsidRPr="00BB567D">
        <w:rPr>
          <w:szCs w:val="20"/>
        </w:rPr>
        <w:t xml:space="preserve">Contractor; </w:t>
      </w:r>
    </w:p>
    <w:p w14:paraId="03525F8B" w14:textId="77777777" w:rsidR="004520F2" w:rsidRDefault="005D7848" w:rsidP="00BB567D">
      <w:pPr>
        <w:pStyle w:val="Heading3"/>
        <w:rPr>
          <w:szCs w:val="20"/>
        </w:rPr>
      </w:pPr>
      <w:r w:rsidRPr="00BB567D">
        <w:rPr>
          <w:szCs w:val="20"/>
        </w:rPr>
        <w:t>save as set out in this Agreement, all employment related liabilities of the</w:t>
      </w:r>
      <w:r w:rsidR="002C2354" w:rsidRPr="00BB567D">
        <w:rPr>
          <w:szCs w:val="20"/>
        </w:rPr>
        <w:t xml:space="preserve"> Agency Worker or</w:t>
      </w:r>
      <w:r w:rsidRPr="00BB567D">
        <w:rPr>
          <w:szCs w:val="20"/>
        </w:rPr>
        <w:t xml:space="preserve"> Contractor Staff; </w:t>
      </w:r>
    </w:p>
    <w:p w14:paraId="00951833" w14:textId="55637C31" w:rsidR="005D7848" w:rsidRPr="00BB567D" w:rsidRDefault="004520F2" w:rsidP="00BB567D">
      <w:pPr>
        <w:pStyle w:val="Heading3"/>
        <w:rPr>
          <w:szCs w:val="20"/>
        </w:rPr>
      </w:pPr>
      <w:r w:rsidRPr="00BB567D">
        <w:rPr>
          <w:szCs w:val="20"/>
        </w:rPr>
        <w:t xml:space="preserve">any PAYE, income tax, </w:t>
      </w:r>
      <w:r w:rsidR="000F5DF8">
        <w:rPr>
          <w:szCs w:val="20"/>
        </w:rPr>
        <w:t xml:space="preserve">or </w:t>
      </w:r>
      <w:r w:rsidRPr="00BB567D">
        <w:rPr>
          <w:szCs w:val="20"/>
        </w:rPr>
        <w:t xml:space="preserve">NIC that </w:t>
      </w:r>
      <w:r>
        <w:rPr>
          <w:szCs w:val="20"/>
        </w:rPr>
        <w:t>t</w:t>
      </w:r>
      <w:r w:rsidRPr="00BB567D">
        <w:rPr>
          <w:szCs w:val="20"/>
        </w:rPr>
        <w:t>he Client incurs or may incur in connection with this Agreement</w:t>
      </w:r>
      <w:r>
        <w:rPr>
          <w:szCs w:val="20"/>
        </w:rPr>
        <w:t>; and</w:t>
      </w:r>
    </w:p>
    <w:p w14:paraId="72CE06B6" w14:textId="77777777" w:rsidR="005D7848" w:rsidRPr="00BB567D" w:rsidRDefault="005D7848" w:rsidP="00BB567D">
      <w:pPr>
        <w:pStyle w:val="Heading3"/>
        <w:rPr>
          <w:szCs w:val="20"/>
        </w:rPr>
      </w:pPr>
      <w:r w:rsidRPr="00BB567D">
        <w:rPr>
          <w:szCs w:val="20"/>
        </w:rPr>
        <w:t xml:space="preserve">death or personal injury arising from the Employment Business’s own negligence </w:t>
      </w:r>
      <w:r w:rsidRPr="00BB567D">
        <w:rPr>
          <w:color w:val="000000" w:themeColor="text1"/>
          <w:szCs w:val="20"/>
        </w:rPr>
        <w:t>and for any loss which it is not permitted to exclude by law</w:t>
      </w:r>
      <w:r w:rsidRPr="00BB567D">
        <w:rPr>
          <w:szCs w:val="20"/>
        </w:rPr>
        <w:t xml:space="preserve">. </w:t>
      </w:r>
    </w:p>
    <w:p w14:paraId="64E45812" w14:textId="1BB4BD06" w:rsidR="005D7848" w:rsidRPr="00750458" w:rsidRDefault="002C2354" w:rsidP="00BB567D">
      <w:pPr>
        <w:pStyle w:val="Heading2"/>
        <w:rPr>
          <w:szCs w:val="20"/>
        </w:rPr>
      </w:pPr>
      <w:r w:rsidRPr="00BB567D">
        <w:rPr>
          <w:szCs w:val="20"/>
        </w:rPr>
        <w:t xml:space="preserve">Agency Workers and </w:t>
      </w:r>
      <w:r w:rsidR="005D7848" w:rsidRPr="00BB567D">
        <w:rPr>
          <w:szCs w:val="20"/>
        </w:rPr>
        <w:t xml:space="preserve">Contractors supplied by the Employment Business pursuant to this Agreement are engaged by the Employment Business and the parties acknowledge that they have no direct relationship with, and are not the employees or </w:t>
      </w:r>
      <w:r w:rsidR="005D7848" w:rsidRPr="00750458">
        <w:rPr>
          <w:szCs w:val="20"/>
        </w:rPr>
        <w:t xml:space="preserve">workers of, </w:t>
      </w:r>
      <w:r w:rsidRPr="00750458">
        <w:rPr>
          <w:szCs w:val="20"/>
        </w:rPr>
        <w:t>t</w:t>
      </w:r>
      <w:r w:rsidR="005D7848" w:rsidRPr="00750458">
        <w:rPr>
          <w:szCs w:val="20"/>
        </w:rPr>
        <w:t xml:space="preserve">he Client. </w:t>
      </w:r>
    </w:p>
    <w:p w14:paraId="27139BC2" w14:textId="187B09C3" w:rsidR="002C2354" w:rsidRPr="00750458" w:rsidRDefault="002C2354" w:rsidP="00BB567D">
      <w:pPr>
        <w:pStyle w:val="Heading2"/>
        <w:rPr>
          <w:szCs w:val="20"/>
        </w:rPr>
      </w:pPr>
      <w:r w:rsidRPr="00750458">
        <w:rPr>
          <w:szCs w:val="20"/>
        </w:rPr>
        <w:t xml:space="preserve">The Client will not request the supply of an Agency Worker or Contractor to perform the duties normally performed by a worker who is taking part in official industrial action or duties normally performed by a worker who has been transferred by the Client to perform the duties of a person on strike or taking official industrial action. </w:t>
      </w:r>
    </w:p>
    <w:p w14:paraId="364B2690" w14:textId="43324133" w:rsidR="005D7848" w:rsidRPr="00BB567D" w:rsidRDefault="005D7848" w:rsidP="00BB567D">
      <w:pPr>
        <w:pStyle w:val="Heading2"/>
        <w:rPr>
          <w:szCs w:val="20"/>
        </w:rPr>
      </w:pPr>
      <w:r w:rsidRPr="00BB567D">
        <w:rPr>
          <w:szCs w:val="20"/>
        </w:rPr>
        <w:t xml:space="preserve">In respect of </w:t>
      </w:r>
      <w:r w:rsidR="002C2354" w:rsidRPr="00BB567D">
        <w:rPr>
          <w:szCs w:val="20"/>
        </w:rPr>
        <w:t>Agency Workers and</w:t>
      </w:r>
      <w:r w:rsidRPr="00BB567D">
        <w:rPr>
          <w:szCs w:val="20"/>
        </w:rPr>
        <w:t xml:space="preserve"> Contractor Staff, </w:t>
      </w:r>
      <w:r w:rsidR="002C2354" w:rsidRPr="00BB567D">
        <w:rPr>
          <w:szCs w:val="20"/>
        </w:rPr>
        <w:t>t</w:t>
      </w:r>
      <w:r w:rsidRPr="00BB567D">
        <w:rPr>
          <w:szCs w:val="20"/>
        </w:rPr>
        <w:t xml:space="preserve">he Client will comply with all health &amp; safety and other legal requirements in respect of third parties at or visitors to its workplace, including the provision of adequate Public Liability Insurance cover. </w:t>
      </w:r>
    </w:p>
    <w:p w14:paraId="7C1327EB" w14:textId="64A03745" w:rsidR="005D7848" w:rsidRPr="00BB567D" w:rsidRDefault="004520F2" w:rsidP="00BB567D">
      <w:pPr>
        <w:pStyle w:val="Heading2"/>
        <w:numPr>
          <w:ilvl w:val="1"/>
          <w:numId w:val="26"/>
        </w:numPr>
        <w:rPr>
          <w:szCs w:val="20"/>
        </w:rPr>
      </w:pPr>
      <w:r>
        <w:rPr>
          <w:szCs w:val="20"/>
        </w:rPr>
        <w:t>Both parties acknowledge</w:t>
      </w:r>
      <w:r w:rsidR="005D7848" w:rsidRPr="00BB567D">
        <w:rPr>
          <w:szCs w:val="20"/>
        </w:rPr>
        <w:t xml:space="preserve"> that the service being supplied by the Employment Business under this Agreement is that of being an employment business, and each Contractor is self-employed, and as such no </w:t>
      </w:r>
      <w:r w:rsidR="009651E0">
        <w:rPr>
          <w:szCs w:val="20"/>
        </w:rPr>
        <w:t xml:space="preserve">Agency Worker or </w:t>
      </w:r>
      <w:r w:rsidR="005D7848" w:rsidRPr="00BB567D">
        <w:rPr>
          <w:szCs w:val="20"/>
        </w:rPr>
        <w:t>Contractor or Contractor Staff will transfer pursuant to the Transfer of Employment (Protection of Employment) Regulations 2006 (“</w:t>
      </w:r>
      <w:r w:rsidR="005D7848" w:rsidRPr="00BB567D">
        <w:rPr>
          <w:b/>
          <w:szCs w:val="20"/>
        </w:rPr>
        <w:t>TUPE</w:t>
      </w:r>
      <w:r w:rsidR="005D7848" w:rsidRPr="00BB567D">
        <w:rPr>
          <w:szCs w:val="20"/>
        </w:rPr>
        <w:t xml:space="preserve">”) in the event that </w:t>
      </w:r>
      <w:r w:rsidR="002C2354" w:rsidRPr="00BB567D">
        <w:rPr>
          <w:szCs w:val="20"/>
        </w:rPr>
        <w:t>t</w:t>
      </w:r>
      <w:r w:rsidR="005D7848" w:rsidRPr="00BB567D">
        <w:rPr>
          <w:szCs w:val="20"/>
        </w:rPr>
        <w:t>he Client ends this Agreement or uses another employment business to provide the same or a similar service.</w:t>
      </w:r>
    </w:p>
    <w:p w14:paraId="05EF58C3" w14:textId="36A7584F" w:rsidR="005D7848" w:rsidRPr="00BB567D" w:rsidRDefault="005D7848" w:rsidP="00BB567D">
      <w:pPr>
        <w:pStyle w:val="Heading2"/>
        <w:rPr>
          <w:szCs w:val="20"/>
        </w:rPr>
      </w:pPr>
      <w:r w:rsidRPr="00BB567D">
        <w:rPr>
          <w:szCs w:val="20"/>
        </w:rPr>
        <w:t>In the event that a</w:t>
      </w:r>
      <w:r w:rsidR="006B65E5">
        <w:rPr>
          <w:szCs w:val="20"/>
        </w:rPr>
        <w:t>n Agency Worker,</w:t>
      </w:r>
      <w:r w:rsidRPr="00BB567D">
        <w:rPr>
          <w:szCs w:val="20"/>
        </w:rPr>
        <w:t xml:space="preserve"> Contractor or Contractor Staff purports to bring a claim (or brings a claim) against </w:t>
      </w:r>
      <w:r w:rsidR="009651E0">
        <w:rPr>
          <w:szCs w:val="20"/>
        </w:rPr>
        <w:t>t</w:t>
      </w:r>
      <w:r w:rsidRPr="00BB567D">
        <w:rPr>
          <w:szCs w:val="20"/>
        </w:rPr>
        <w:t xml:space="preserve">he Client, the Employment Business will use all reasonable endeavours to procure that such claims are withdrawn against </w:t>
      </w:r>
      <w:r w:rsidR="009651E0">
        <w:rPr>
          <w:szCs w:val="20"/>
        </w:rPr>
        <w:t>t</w:t>
      </w:r>
      <w:r w:rsidRPr="00BB567D">
        <w:rPr>
          <w:szCs w:val="20"/>
        </w:rPr>
        <w:t>he Client and brought against the Employment Business only.</w:t>
      </w:r>
    </w:p>
    <w:p w14:paraId="4A2CE404" w14:textId="77777777" w:rsidR="005D7848" w:rsidRPr="00BB567D" w:rsidRDefault="005D7848" w:rsidP="00BB567D">
      <w:pPr>
        <w:pStyle w:val="Heading1"/>
        <w:rPr>
          <w:sz w:val="20"/>
          <w:szCs w:val="20"/>
        </w:rPr>
      </w:pPr>
      <w:bookmarkStart w:id="62" w:name="_Ref55552622"/>
      <w:bookmarkStart w:id="63" w:name="_Ref13657597"/>
      <w:bookmarkStart w:id="64" w:name="_Ref389231229"/>
      <w:r w:rsidRPr="00BB567D">
        <w:rPr>
          <w:sz w:val="20"/>
          <w:szCs w:val="20"/>
        </w:rPr>
        <w:lastRenderedPageBreak/>
        <w:t>Indemnity</w:t>
      </w:r>
      <w:bookmarkEnd w:id="62"/>
      <w:r w:rsidRPr="00BB567D">
        <w:rPr>
          <w:sz w:val="20"/>
          <w:szCs w:val="20"/>
        </w:rPr>
        <w:t xml:space="preserve"> </w:t>
      </w:r>
    </w:p>
    <w:p w14:paraId="3734499E" w14:textId="1F5C1A1B" w:rsidR="005D7848" w:rsidRPr="00BB567D" w:rsidRDefault="005D7848" w:rsidP="00BB567D">
      <w:pPr>
        <w:pStyle w:val="Heading2"/>
        <w:rPr>
          <w:szCs w:val="20"/>
        </w:rPr>
      </w:pPr>
      <w:bookmarkStart w:id="65" w:name="_Ref13659941"/>
      <w:r w:rsidRPr="00BB567D">
        <w:rPr>
          <w:szCs w:val="20"/>
        </w:rPr>
        <w:t xml:space="preserve">The Employment Business will </w:t>
      </w:r>
      <w:r w:rsidR="009651E0">
        <w:rPr>
          <w:szCs w:val="20"/>
        </w:rPr>
        <w:t>(and will procure that Contractor will</w:t>
      </w:r>
      <w:r w:rsidR="00201CEE">
        <w:rPr>
          <w:szCs w:val="20"/>
        </w:rPr>
        <w:t>)</w:t>
      </w:r>
      <w:r w:rsidR="009651E0">
        <w:rPr>
          <w:szCs w:val="20"/>
        </w:rPr>
        <w:t xml:space="preserve"> </w:t>
      </w:r>
      <w:r w:rsidRPr="00BB567D">
        <w:rPr>
          <w:szCs w:val="20"/>
        </w:rPr>
        <w:t xml:space="preserve">indemnify (and keep indemnified) </w:t>
      </w:r>
      <w:r w:rsidR="009651E0">
        <w:rPr>
          <w:szCs w:val="20"/>
        </w:rPr>
        <w:t>t</w:t>
      </w:r>
      <w:r w:rsidRPr="00BB567D">
        <w:rPr>
          <w:szCs w:val="20"/>
        </w:rPr>
        <w:t xml:space="preserve">he Client against any Losses, claims and expenses that </w:t>
      </w:r>
      <w:r w:rsidR="009651E0">
        <w:rPr>
          <w:szCs w:val="20"/>
        </w:rPr>
        <w:t>t</w:t>
      </w:r>
      <w:r w:rsidRPr="00BB567D">
        <w:rPr>
          <w:szCs w:val="20"/>
        </w:rPr>
        <w:t>he Client incurs or may incur on account of or arising from:</w:t>
      </w:r>
      <w:bookmarkEnd w:id="63"/>
      <w:bookmarkEnd w:id="65"/>
    </w:p>
    <w:p w14:paraId="6BF8F5E8" w14:textId="6D0FA735" w:rsidR="005D7848" w:rsidRDefault="005D7848" w:rsidP="00BB567D">
      <w:pPr>
        <w:pStyle w:val="Heading3"/>
        <w:rPr>
          <w:szCs w:val="20"/>
        </w:rPr>
      </w:pPr>
      <w:r w:rsidRPr="00BB567D">
        <w:rPr>
          <w:szCs w:val="20"/>
        </w:rPr>
        <w:t>any Assignment;</w:t>
      </w:r>
    </w:p>
    <w:p w14:paraId="48FEB85F" w14:textId="1C3D962C" w:rsidR="005D7848" w:rsidRPr="00BB567D" w:rsidRDefault="005D7848" w:rsidP="00BB567D">
      <w:pPr>
        <w:pStyle w:val="Heading3"/>
        <w:rPr>
          <w:szCs w:val="20"/>
        </w:rPr>
      </w:pPr>
      <w:r w:rsidRPr="00BB567D">
        <w:rPr>
          <w:szCs w:val="20"/>
        </w:rPr>
        <w:t>any non-compliance with, and/or breach of, this Agreement by the Employment Business</w:t>
      </w:r>
      <w:r w:rsidR="00750458">
        <w:rPr>
          <w:szCs w:val="20"/>
        </w:rPr>
        <w:t>;</w:t>
      </w:r>
    </w:p>
    <w:p w14:paraId="6EF3EE59" w14:textId="50350D56" w:rsidR="005D7848" w:rsidRPr="00BB567D" w:rsidRDefault="005D7848" w:rsidP="00BB567D">
      <w:pPr>
        <w:pStyle w:val="Heading3"/>
        <w:numPr>
          <w:ilvl w:val="2"/>
          <w:numId w:val="26"/>
        </w:numPr>
        <w:rPr>
          <w:szCs w:val="20"/>
        </w:rPr>
      </w:pPr>
      <w:r w:rsidRPr="00BB567D">
        <w:rPr>
          <w:szCs w:val="20"/>
        </w:rPr>
        <w:t xml:space="preserve">any alleged or actual infringement, whether or not under </w:t>
      </w:r>
      <w:r w:rsidRPr="00BB567D">
        <w:rPr>
          <w:szCs w:val="20"/>
        </w:rPr>
        <w:tab/>
        <w:t xml:space="preserve">English law, of any third party's Intellectual Property Rights or other rights arising out of the use or supply of the services under this Agreement or the Materials created or developed by </w:t>
      </w:r>
      <w:r w:rsidR="009651E0">
        <w:rPr>
          <w:szCs w:val="20"/>
        </w:rPr>
        <w:t xml:space="preserve">an Agency Worker or </w:t>
      </w:r>
      <w:r w:rsidRPr="00BB567D">
        <w:rPr>
          <w:szCs w:val="20"/>
        </w:rPr>
        <w:t>Contract Resource during an Assignment;</w:t>
      </w:r>
    </w:p>
    <w:p w14:paraId="1F0BC45F" w14:textId="76B16658" w:rsidR="005D7848" w:rsidRPr="00BB567D" w:rsidRDefault="005D7848" w:rsidP="00BB567D">
      <w:pPr>
        <w:pStyle w:val="Heading3"/>
        <w:numPr>
          <w:ilvl w:val="2"/>
          <w:numId w:val="26"/>
        </w:numPr>
        <w:rPr>
          <w:szCs w:val="20"/>
        </w:rPr>
      </w:pPr>
      <w:r w:rsidRPr="00BB567D">
        <w:rPr>
          <w:szCs w:val="20"/>
        </w:rPr>
        <w:t xml:space="preserve">any actual, threatened or pending finding, claim, assertion or demand made by or on behalf of the Employment Business or any </w:t>
      </w:r>
      <w:r w:rsidR="00201CEE">
        <w:rPr>
          <w:szCs w:val="20"/>
        </w:rPr>
        <w:t xml:space="preserve">Agency Worker or </w:t>
      </w:r>
      <w:r w:rsidRPr="00BB567D">
        <w:rPr>
          <w:szCs w:val="20"/>
        </w:rPr>
        <w:t xml:space="preserve">Contract Resource alleging transfer of </w:t>
      </w:r>
      <w:r w:rsidR="00201CEE">
        <w:rPr>
          <w:szCs w:val="20"/>
        </w:rPr>
        <w:t xml:space="preserve">Agency Worker or </w:t>
      </w:r>
      <w:r w:rsidRPr="00BB567D">
        <w:rPr>
          <w:szCs w:val="20"/>
        </w:rPr>
        <w:t>Contractor Staff’s employment pursuant to TUPE;</w:t>
      </w:r>
    </w:p>
    <w:p w14:paraId="217923B1" w14:textId="1EA91EEE" w:rsidR="005D7848" w:rsidRPr="00BB567D" w:rsidRDefault="005D7848" w:rsidP="00BB567D">
      <w:pPr>
        <w:pStyle w:val="Heading3"/>
        <w:rPr>
          <w:szCs w:val="20"/>
        </w:rPr>
      </w:pPr>
      <w:r w:rsidRPr="00BB567D">
        <w:rPr>
          <w:szCs w:val="20"/>
        </w:rPr>
        <w:t xml:space="preserve">any PAYE, income tax, NIC that </w:t>
      </w:r>
      <w:r w:rsidR="009651E0">
        <w:rPr>
          <w:szCs w:val="20"/>
        </w:rPr>
        <w:t>t</w:t>
      </w:r>
      <w:r w:rsidRPr="00BB567D">
        <w:rPr>
          <w:szCs w:val="20"/>
        </w:rPr>
        <w:t xml:space="preserve">he Client incurs or may incur in connection with this Agreement; </w:t>
      </w:r>
    </w:p>
    <w:p w14:paraId="3F5AF31A" w14:textId="39880028" w:rsidR="005D7848" w:rsidRPr="00BB567D" w:rsidRDefault="005D7848" w:rsidP="00BB567D">
      <w:pPr>
        <w:pStyle w:val="Heading3"/>
        <w:rPr>
          <w:szCs w:val="20"/>
        </w:rPr>
      </w:pPr>
      <w:r w:rsidRPr="00BB567D">
        <w:rPr>
          <w:szCs w:val="20"/>
        </w:rPr>
        <w:t xml:space="preserve">any claim or demand made by HMRC (or an equivalent or replacement body) against </w:t>
      </w:r>
      <w:r w:rsidR="009651E0">
        <w:rPr>
          <w:szCs w:val="20"/>
        </w:rPr>
        <w:t>t</w:t>
      </w:r>
      <w:r w:rsidRPr="00BB567D">
        <w:rPr>
          <w:szCs w:val="20"/>
        </w:rPr>
        <w:t xml:space="preserve">he Client in respect of any income tax (whether under PAYE or otherwise), apprenticeship levy or NIC in respect of sums payable by </w:t>
      </w:r>
      <w:r w:rsidR="009651E0">
        <w:rPr>
          <w:szCs w:val="20"/>
        </w:rPr>
        <w:t>t</w:t>
      </w:r>
      <w:r w:rsidRPr="00BB567D">
        <w:rPr>
          <w:szCs w:val="20"/>
        </w:rPr>
        <w:t xml:space="preserve">he Client to the Employment Business and/or by the Employment Business to the </w:t>
      </w:r>
      <w:r w:rsidR="009651E0">
        <w:rPr>
          <w:szCs w:val="20"/>
        </w:rPr>
        <w:t xml:space="preserve">Agency Worker or </w:t>
      </w:r>
      <w:r w:rsidRPr="00BB567D">
        <w:rPr>
          <w:szCs w:val="20"/>
        </w:rPr>
        <w:t>Contractor in connection with this Agreement and against any interest or penalties imposed in connection with any such tax, levy or contributions;</w:t>
      </w:r>
    </w:p>
    <w:p w14:paraId="1F2CEFF5" w14:textId="7175393D" w:rsidR="005D7848" w:rsidRPr="00BB567D" w:rsidRDefault="005D7848" w:rsidP="00BB567D">
      <w:pPr>
        <w:pStyle w:val="Heading3"/>
        <w:rPr>
          <w:szCs w:val="20"/>
        </w:rPr>
      </w:pPr>
      <w:r w:rsidRPr="00BB567D">
        <w:rPr>
          <w:szCs w:val="20"/>
        </w:rPr>
        <w:t xml:space="preserve">any actual, threatened or pending finding, claim, assertion or demand made by </w:t>
      </w:r>
      <w:r w:rsidR="004520F2">
        <w:rPr>
          <w:szCs w:val="20"/>
        </w:rPr>
        <w:t>or on behalf of the Employment Business or any</w:t>
      </w:r>
      <w:r w:rsidRPr="00BB567D">
        <w:rPr>
          <w:szCs w:val="20"/>
        </w:rPr>
        <w:t xml:space="preserve"> </w:t>
      </w:r>
      <w:r w:rsidR="009651E0">
        <w:rPr>
          <w:szCs w:val="20"/>
        </w:rPr>
        <w:t xml:space="preserve">Agency Worker or </w:t>
      </w:r>
      <w:r w:rsidRPr="00BB567D">
        <w:rPr>
          <w:szCs w:val="20"/>
        </w:rPr>
        <w:t xml:space="preserve">Contract Resource alleging any entitlement as against </w:t>
      </w:r>
      <w:r w:rsidR="009651E0">
        <w:rPr>
          <w:szCs w:val="20"/>
        </w:rPr>
        <w:t>t</w:t>
      </w:r>
      <w:r w:rsidRPr="00BB567D">
        <w:rPr>
          <w:szCs w:val="20"/>
        </w:rPr>
        <w:t>he Client to:</w:t>
      </w:r>
    </w:p>
    <w:p w14:paraId="19FE56BC" w14:textId="77777777" w:rsidR="005D7848" w:rsidRPr="00BB567D" w:rsidRDefault="005D7848" w:rsidP="00BB567D">
      <w:pPr>
        <w:pStyle w:val="Heading4"/>
        <w:rPr>
          <w:szCs w:val="20"/>
        </w:rPr>
      </w:pPr>
      <w:r w:rsidRPr="00BB567D">
        <w:rPr>
          <w:szCs w:val="20"/>
        </w:rPr>
        <w:t>employment status or worker status; or</w:t>
      </w:r>
    </w:p>
    <w:p w14:paraId="4D521DC6" w14:textId="77777777" w:rsidR="005D7848" w:rsidRPr="00BB567D" w:rsidRDefault="005D7848" w:rsidP="00BB567D">
      <w:pPr>
        <w:pStyle w:val="Heading4"/>
        <w:rPr>
          <w:szCs w:val="20"/>
        </w:rPr>
      </w:pPr>
      <w:r w:rsidRPr="00BB567D">
        <w:rPr>
          <w:szCs w:val="20"/>
        </w:rPr>
        <w:t xml:space="preserve">employment or worker legal rights, protections or benefits (including unfair dismissal, wrongful dismissal, breach of contract, harassment, discrimination, victimisation, working time rights, and/or personal injury); </w:t>
      </w:r>
    </w:p>
    <w:p w14:paraId="40031B56" w14:textId="77777777" w:rsidR="005D7848" w:rsidRPr="00BB567D" w:rsidRDefault="005D7848" w:rsidP="00BB567D">
      <w:pPr>
        <w:pStyle w:val="Heading3"/>
        <w:rPr>
          <w:szCs w:val="20"/>
        </w:rPr>
      </w:pPr>
      <w:r w:rsidRPr="00BB567D">
        <w:rPr>
          <w:szCs w:val="20"/>
        </w:rPr>
        <w:t xml:space="preserve">the Employment Business’s negligence; </w:t>
      </w:r>
    </w:p>
    <w:p w14:paraId="523C8077" w14:textId="77777777" w:rsidR="005D7848" w:rsidRPr="00BB567D" w:rsidRDefault="005D7848" w:rsidP="00BB567D">
      <w:pPr>
        <w:pStyle w:val="Heading3"/>
        <w:rPr>
          <w:szCs w:val="20"/>
        </w:rPr>
      </w:pPr>
      <w:r w:rsidRPr="00BB567D">
        <w:rPr>
          <w:szCs w:val="20"/>
        </w:rPr>
        <w:t xml:space="preserve">misrepresentation by the Employment Business; </w:t>
      </w:r>
    </w:p>
    <w:p w14:paraId="76194758" w14:textId="1D0EA351" w:rsidR="005D7848" w:rsidRPr="00BB567D" w:rsidRDefault="005D7848" w:rsidP="00BB567D">
      <w:pPr>
        <w:pStyle w:val="Heading3"/>
        <w:rPr>
          <w:szCs w:val="20"/>
        </w:rPr>
      </w:pPr>
      <w:r w:rsidRPr="00BB567D">
        <w:rPr>
          <w:szCs w:val="20"/>
        </w:rPr>
        <w:t xml:space="preserve">any claim made against </w:t>
      </w:r>
      <w:r w:rsidR="006E0BF4">
        <w:rPr>
          <w:szCs w:val="20"/>
        </w:rPr>
        <w:t>t</w:t>
      </w:r>
      <w:r w:rsidRPr="00BB567D">
        <w:rPr>
          <w:szCs w:val="20"/>
        </w:rPr>
        <w:t>he Client pursuant to discrimination legislation which relates to or arises from any alleged act or omission by the Employment Business; and</w:t>
      </w:r>
    </w:p>
    <w:p w14:paraId="42D2ED4F" w14:textId="78E0E0BC" w:rsidR="005D7848" w:rsidRPr="00BB567D" w:rsidRDefault="005D7848" w:rsidP="00BB567D">
      <w:pPr>
        <w:pStyle w:val="Heading3"/>
        <w:rPr>
          <w:szCs w:val="20"/>
        </w:rPr>
      </w:pPr>
      <w:r w:rsidRPr="00BB567D">
        <w:rPr>
          <w:szCs w:val="20"/>
        </w:rPr>
        <w:t xml:space="preserve">any reasonable legal fees or other costs incurred by </w:t>
      </w:r>
      <w:r w:rsidR="006E0BF4">
        <w:rPr>
          <w:szCs w:val="20"/>
        </w:rPr>
        <w:t>t</w:t>
      </w:r>
      <w:r w:rsidRPr="00BB567D">
        <w:rPr>
          <w:szCs w:val="20"/>
        </w:rPr>
        <w:t>he Client in enforcing its rights under this clause</w:t>
      </w:r>
      <w:r w:rsidR="000F5DF8">
        <w:rPr>
          <w:szCs w:val="20"/>
        </w:rPr>
        <w:t xml:space="preserve"> </w:t>
      </w:r>
      <w:r w:rsidR="000F5DF8">
        <w:rPr>
          <w:szCs w:val="20"/>
        </w:rPr>
        <w:fldChar w:fldCharType="begin"/>
      </w:r>
      <w:r w:rsidR="000F5DF8">
        <w:rPr>
          <w:szCs w:val="20"/>
        </w:rPr>
        <w:instrText xml:space="preserve"> REF _Ref55552622 \r \h </w:instrText>
      </w:r>
      <w:r w:rsidR="000F5DF8">
        <w:rPr>
          <w:szCs w:val="20"/>
        </w:rPr>
      </w:r>
      <w:r w:rsidR="000F5DF8">
        <w:rPr>
          <w:szCs w:val="20"/>
        </w:rPr>
        <w:fldChar w:fldCharType="separate"/>
      </w:r>
      <w:r w:rsidR="006D770B">
        <w:rPr>
          <w:szCs w:val="20"/>
        </w:rPr>
        <w:t>17</w:t>
      </w:r>
      <w:r w:rsidR="000F5DF8">
        <w:rPr>
          <w:szCs w:val="20"/>
        </w:rPr>
        <w:fldChar w:fldCharType="end"/>
      </w:r>
      <w:r w:rsidRPr="00BB567D">
        <w:rPr>
          <w:szCs w:val="20"/>
        </w:rPr>
        <w:t>.</w:t>
      </w:r>
    </w:p>
    <w:p w14:paraId="30E6D0BC" w14:textId="22C0C55B" w:rsidR="005D7848" w:rsidRPr="00BB567D" w:rsidRDefault="005D7848" w:rsidP="00BB567D">
      <w:pPr>
        <w:pStyle w:val="Heading2"/>
        <w:rPr>
          <w:szCs w:val="20"/>
        </w:rPr>
      </w:pPr>
      <w:r w:rsidRPr="00BB567D">
        <w:rPr>
          <w:szCs w:val="20"/>
        </w:rPr>
        <w:t xml:space="preserve">If </w:t>
      </w:r>
      <w:r w:rsidR="00201CEE">
        <w:rPr>
          <w:szCs w:val="20"/>
        </w:rPr>
        <w:t>t</w:t>
      </w:r>
      <w:r w:rsidRPr="00BB567D">
        <w:rPr>
          <w:szCs w:val="20"/>
        </w:rPr>
        <w:t xml:space="preserve">he Client wishes to claim under an indemnity set out in clause </w:t>
      </w:r>
      <w:r w:rsidRPr="00BB567D">
        <w:rPr>
          <w:szCs w:val="20"/>
        </w:rPr>
        <w:fldChar w:fldCharType="begin"/>
      </w:r>
      <w:r w:rsidRPr="00BB567D">
        <w:rPr>
          <w:szCs w:val="20"/>
        </w:rPr>
        <w:instrText xml:space="preserve"> REF _Ref13659941 \r \h  \* MERGEFORMAT </w:instrText>
      </w:r>
      <w:r w:rsidRPr="00BB567D">
        <w:rPr>
          <w:szCs w:val="20"/>
        </w:rPr>
      </w:r>
      <w:r w:rsidRPr="00BB567D">
        <w:rPr>
          <w:szCs w:val="20"/>
        </w:rPr>
        <w:fldChar w:fldCharType="separate"/>
      </w:r>
      <w:r w:rsidR="006D770B">
        <w:rPr>
          <w:szCs w:val="20"/>
        </w:rPr>
        <w:t>17.1</w:t>
      </w:r>
      <w:r w:rsidRPr="00BB567D">
        <w:rPr>
          <w:szCs w:val="20"/>
        </w:rPr>
        <w:fldChar w:fldCharType="end"/>
      </w:r>
      <w:r w:rsidRPr="00BB567D">
        <w:rPr>
          <w:szCs w:val="20"/>
        </w:rPr>
        <w:t>, it shall:</w:t>
      </w:r>
    </w:p>
    <w:p w14:paraId="21E27864" w14:textId="77777777" w:rsidR="005D7848" w:rsidRPr="00BB567D" w:rsidRDefault="005D7848" w:rsidP="00BB567D">
      <w:pPr>
        <w:pStyle w:val="Heading3"/>
        <w:rPr>
          <w:szCs w:val="20"/>
        </w:rPr>
      </w:pPr>
      <w:r w:rsidRPr="00BB567D">
        <w:rPr>
          <w:szCs w:val="20"/>
        </w:rPr>
        <w:t>as soon as reasonably practicable, give written notice of such claim to the Employment Business, specifying the nature of the claim in reasonable detail;</w:t>
      </w:r>
    </w:p>
    <w:p w14:paraId="083161BC" w14:textId="405FE9B8" w:rsidR="005D7848" w:rsidRPr="00BB567D" w:rsidRDefault="005D7848" w:rsidP="00BB567D">
      <w:pPr>
        <w:pStyle w:val="Heading3"/>
        <w:rPr>
          <w:szCs w:val="20"/>
        </w:rPr>
      </w:pPr>
      <w:r w:rsidRPr="00BB567D">
        <w:rPr>
          <w:szCs w:val="20"/>
        </w:rPr>
        <w:t xml:space="preserve">if the claim relates to a claim or action made against </w:t>
      </w:r>
      <w:r w:rsidR="006E0BF4">
        <w:rPr>
          <w:szCs w:val="20"/>
        </w:rPr>
        <w:t>t</w:t>
      </w:r>
      <w:r w:rsidRPr="00BB567D">
        <w:rPr>
          <w:szCs w:val="20"/>
        </w:rPr>
        <w:t>he Client by a third party (a "</w:t>
      </w:r>
      <w:r w:rsidRPr="00BB567D">
        <w:rPr>
          <w:b/>
          <w:szCs w:val="20"/>
        </w:rPr>
        <w:t>Third Party Claim</w:t>
      </w:r>
      <w:r w:rsidRPr="00BB567D">
        <w:rPr>
          <w:szCs w:val="20"/>
        </w:rPr>
        <w:t>"):</w:t>
      </w:r>
    </w:p>
    <w:p w14:paraId="697F0EC2" w14:textId="3BF2AC17" w:rsidR="005D7848" w:rsidRPr="00BB567D" w:rsidRDefault="005D7848" w:rsidP="00BB567D">
      <w:pPr>
        <w:pStyle w:val="Heading4"/>
        <w:rPr>
          <w:szCs w:val="20"/>
        </w:rPr>
      </w:pPr>
      <w:r w:rsidRPr="00BB567D">
        <w:rPr>
          <w:szCs w:val="20"/>
        </w:rPr>
        <w:t xml:space="preserve">not make any admission of liability, agreement or compromise in relation to the Third Party Claim without the Employment Business's prior written consent (such consent not to be unreasonably withheld, delayed or </w:t>
      </w:r>
      <w:r w:rsidRPr="00BB567D">
        <w:rPr>
          <w:szCs w:val="20"/>
        </w:rPr>
        <w:lastRenderedPageBreak/>
        <w:t xml:space="preserve">conditioned), provided that </w:t>
      </w:r>
      <w:r w:rsidR="004520F2">
        <w:rPr>
          <w:szCs w:val="20"/>
        </w:rPr>
        <w:t>t</w:t>
      </w:r>
      <w:r w:rsidRPr="00BB567D">
        <w:rPr>
          <w:szCs w:val="20"/>
        </w:rPr>
        <w:t xml:space="preserve">he Client may settle the Third Party Claim (after giving prior written notice of the terms of settlement (to the extent legally possible) to the Employment Business, but without </w:t>
      </w:r>
      <w:r w:rsidR="004520F2">
        <w:rPr>
          <w:szCs w:val="20"/>
        </w:rPr>
        <w:t xml:space="preserve">requirement to obtain </w:t>
      </w:r>
      <w:r w:rsidRPr="00BB567D">
        <w:rPr>
          <w:szCs w:val="20"/>
        </w:rPr>
        <w:t xml:space="preserve">the Employment Business's consent) if </w:t>
      </w:r>
      <w:r w:rsidR="004520F2">
        <w:rPr>
          <w:szCs w:val="20"/>
        </w:rPr>
        <w:t>t</w:t>
      </w:r>
      <w:r w:rsidRPr="00BB567D">
        <w:rPr>
          <w:szCs w:val="20"/>
        </w:rPr>
        <w:t>he Client reasonably believes that failure to settle the Third Party Claim would be prejudicial to it in any material respect;</w:t>
      </w:r>
    </w:p>
    <w:p w14:paraId="4A6621C9" w14:textId="5F02F153" w:rsidR="005D7848" w:rsidRPr="00BB567D" w:rsidRDefault="005D7848" w:rsidP="00BB567D">
      <w:pPr>
        <w:pStyle w:val="Heading4"/>
        <w:rPr>
          <w:szCs w:val="20"/>
        </w:rPr>
      </w:pPr>
      <w:r w:rsidRPr="00BB567D">
        <w:rPr>
          <w:szCs w:val="20"/>
        </w:rPr>
        <w:t xml:space="preserve">subject to the Employment Business providing security to </w:t>
      </w:r>
      <w:r w:rsidR="006E0BF4">
        <w:rPr>
          <w:szCs w:val="20"/>
        </w:rPr>
        <w:t>t</w:t>
      </w:r>
      <w:r w:rsidRPr="00BB567D">
        <w:rPr>
          <w:szCs w:val="20"/>
        </w:rPr>
        <w:t xml:space="preserve">he Client to </w:t>
      </w:r>
      <w:r w:rsidR="006E0BF4">
        <w:rPr>
          <w:szCs w:val="20"/>
        </w:rPr>
        <w:t>t</w:t>
      </w:r>
      <w:r w:rsidRPr="00BB567D">
        <w:rPr>
          <w:szCs w:val="20"/>
        </w:rPr>
        <w:t>he Client's reasonable satisfaction against any claim, liability, costs, expenses, damages or losses which may be incurred, take such action as the Employment Business may reasonably request to avoid, dispute, compromise or defend the Third Party Claim.</w:t>
      </w:r>
    </w:p>
    <w:bookmarkEnd w:id="64"/>
    <w:p w14:paraId="4B2AF8C8" w14:textId="75CBBBB3" w:rsidR="005D7848" w:rsidRDefault="005D7848" w:rsidP="00BB567D">
      <w:pPr>
        <w:pStyle w:val="Heading2"/>
        <w:rPr>
          <w:szCs w:val="20"/>
        </w:rPr>
      </w:pPr>
      <w:r w:rsidRPr="00BB567D">
        <w:rPr>
          <w:szCs w:val="20"/>
        </w:rPr>
        <w:t>The Employment Business will procure that the Contractor</w:t>
      </w:r>
      <w:r w:rsidR="006E0BF4">
        <w:rPr>
          <w:szCs w:val="20"/>
        </w:rPr>
        <w:t xml:space="preserve"> </w:t>
      </w:r>
      <w:r w:rsidRPr="00BB567D">
        <w:rPr>
          <w:szCs w:val="20"/>
        </w:rPr>
        <w:t xml:space="preserve">gives a written indemnity indemnifying </w:t>
      </w:r>
      <w:r w:rsidR="006E0BF4">
        <w:rPr>
          <w:szCs w:val="20"/>
        </w:rPr>
        <w:t>t</w:t>
      </w:r>
      <w:r w:rsidRPr="00BB567D">
        <w:rPr>
          <w:szCs w:val="20"/>
        </w:rPr>
        <w:t xml:space="preserve">he Client against all Losses whatsoever suffered in connection with the Contractor or the Contractor Staff claiming any of the entitlements covered by the indemnity set out at clause </w:t>
      </w:r>
      <w:r w:rsidRPr="00BB567D">
        <w:rPr>
          <w:szCs w:val="20"/>
        </w:rPr>
        <w:fldChar w:fldCharType="begin"/>
      </w:r>
      <w:r w:rsidRPr="00BB567D">
        <w:rPr>
          <w:szCs w:val="20"/>
        </w:rPr>
        <w:instrText xml:space="preserve"> REF _Ref13659941 \r \h </w:instrText>
      </w:r>
      <w:r w:rsidR="00BB567D" w:rsidRPr="00BB567D">
        <w:rPr>
          <w:szCs w:val="20"/>
        </w:rPr>
        <w:instrText xml:space="preserve"> \* MERGEFORMAT </w:instrText>
      </w:r>
      <w:r w:rsidRPr="00BB567D">
        <w:rPr>
          <w:szCs w:val="20"/>
        </w:rPr>
      </w:r>
      <w:r w:rsidRPr="00BB567D">
        <w:rPr>
          <w:szCs w:val="20"/>
        </w:rPr>
        <w:fldChar w:fldCharType="separate"/>
      </w:r>
      <w:r w:rsidR="006D770B">
        <w:rPr>
          <w:szCs w:val="20"/>
        </w:rPr>
        <w:t>17.1</w:t>
      </w:r>
      <w:r w:rsidRPr="00BB567D">
        <w:rPr>
          <w:szCs w:val="20"/>
        </w:rPr>
        <w:fldChar w:fldCharType="end"/>
      </w:r>
      <w:r w:rsidRPr="00BB567D">
        <w:rPr>
          <w:szCs w:val="20"/>
        </w:rPr>
        <w:t>.</w:t>
      </w:r>
    </w:p>
    <w:p w14:paraId="3B66EE33" w14:textId="67EC977F" w:rsidR="004520F2" w:rsidRPr="000F5DF8" w:rsidRDefault="004520F2" w:rsidP="000F5DF8">
      <w:pPr>
        <w:pStyle w:val="Heading2"/>
        <w:rPr>
          <w:szCs w:val="20"/>
        </w:rPr>
      </w:pPr>
      <w:r>
        <w:rPr>
          <w:szCs w:val="20"/>
        </w:rPr>
        <w:t>T</w:t>
      </w:r>
      <w:r w:rsidRPr="00BB567D">
        <w:rPr>
          <w:szCs w:val="20"/>
        </w:rPr>
        <w:t xml:space="preserve">he Employment Business will </w:t>
      </w:r>
      <w:r>
        <w:rPr>
          <w:szCs w:val="20"/>
        </w:rPr>
        <w:t xml:space="preserve">(and will procure that any </w:t>
      </w:r>
      <w:r w:rsidR="000F5DF8">
        <w:rPr>
          <w:szCs w:val="20"/>
        </w:rPr>
        <w:t xml:space="preserve">Contractor </w:t>
      </w:r>
      <w:r>
        <w:rPr>
          <w:szCs w:val="20"/>
        </w:rPr>
        <w:t xml:space="preserve">will) </w:t>
      </w:r>
      <w:r w:rsidRPr="00BB567D">
        <w:rPr>
          <w:szCs w:val="20"/>
        </w:rPr>
        <w:t xml:space="preserve">indemnify (and keep indemnified) </w:t>
      </w:r>
      <w:r>
        <w:rPr>
          <w:szCs w:val="20"/>
        </w:rPr>
        <w:t>t</w:t>
      </w:r>
      <w:r w:rsidRPr="00BB567D">
        <w:rPr>
          <w:szCs w:val="20"/>
        </w:rPr>
        <w:t xml:space="preserve">he Client against any Losses, claims and expenses that </w:t>
      </w:r>
      <w:r>
        <w:rPr>
          <w:szCs w:val="20"/>
        </w:rPr>
        <w:t>t</w:t>
      </w:r>
      <w:r w:rsidRPr="00BB567D">
        <w:rPr>
          <w:szCs w:val="20"/>
        </w:rPr>
        <w:t>he Client incurs or may incur on account of or arising from</w:t>
      </w:r>
      <w:r>
        <w:rPr>
          <w:szCs w:val="20"/>
        </w:rPr>
        <w:t xml:space="preserve"> </w:t>
      </w:r>
      <w:r w:rsidR="000F5DF8">
        <w:rPr>
          <w:szCs w:val="20"/>
        </w:rPr>
        <w:t xml:space="preserve">(i) in respect of Agency Worker </w:t>
      </w:r>
      <w:r>
        <w:rPr>
          <w:szCs w:val="20"/>
        </w:rPr>
        <w:t>an AWR Claim</w:t>
      </w:r>
      <w:r w:rsidR="000F5DF8">
        <w:rPr>
          <w:szCs w:val="20"/>
        </w:rPr>
        <w:t xml:space="preserve"> </w:t>
      </w:r>
      <w:r w:rsidRPr="000F5DF8">
        <w:rPr>
          <w:szCs w:val="20"/>
        </w:rPr>
        <w:t>o</w:t>
      </w:r>
      <w:r w:rsidR="000F5DF8">
        <w:rPr>
          <w:szCs w:val="20"/>
        </w:rPr>
        <w:t>r (ii)</w:t>
      </w:r>
      <w:r w:rsidRPr="000F5DF8">
        <w:rPr>
          <w:szCs w:val="20"/>
        </w:rPr>
        <w:t xml:space="preserve"> any actual, threatened or pending finding, claim, assertion or demand made that the Contract Resource is an ‘agency worker’ pursuant to the Agency Workers Regulations 2010 and/or will have rights as an agency worker.</w:t>
      </w:r>
    </w:p>
    <w:p w14:paraId="4A96E58D" w14:textId="77777777" w:rsidR="005D7848" w:rsidRPr="00BB567D" w:rsidRDefault="005D7848" w:rsidP="00BB567D">
      <w:pPr>
        <w:pStyle w:val="Heading1Boldonly"/>
        <w:spacing w:after="120"/>
        <w:rPr>
          <w:smallCaps/>
          <w:szCs w:val="20"/>
        </w:rPr>
      </w:pPr>
      <w:r w:rsidRPr="00BB567D">
        <w:rPr>
          <w:smallCaps/>
          <w:szCs w:val="20"/>
        </w:rPr>
        <w:t xml:space="preserve">Anti-Facilitation of Tax Evasion </w:t>
      </w:r>
    </w:p>
    <w:p w14:paraId="19F12459" w14:textId="77777777" w:rsidR="005D7848" w:rsidRPr="00BB567D" w:rsidRDefault="005D7848" w:rsidP="00BB567D">
      <w:pPr>
        <w:pStyle w:val="Heading2"/>
        <w:tabs>
          <w:tab w:val="clear" w:pos="720"/>
          <w:tab w:val="num" w:pos="1430"/>
        </w:tabs>
        <w:ind w:left="709" w:hanging="709"/>
        <w:rPr>
          <w:szCs w:val="20"/>
        </w:rPr>
      </w:pPr>
      <w:r w:rsidRPr="00BB567D">
        <w:rPr>
          <w:szCs w:val="20"/>
        </w:rPr>
        <w:t>The Employment Business shall</w:t>
      </w:r>
      <w:r w:rsidRPr="00BB567D">
        <w:rPr>
          <w:i/>
          <w:szCs w:val="20"/>
        </w:rPr>
        <w:t>:</w:t>
      </w:r>
    </w:p>
    <w:p w14:paraId="530C20CE" w14:textId="77777777" w:rsidR="005D7848" w:rsidRPr="00BB567D" w:rsidRDefault="005D7848" w:rsidP="00BB567D">
      <w:pPr>
        <w:pStyle w:val="Heading2"/>
        <w:numPr>
          <w:ilvl w:val="2"/>
          <w:numId w:val="32"/>
        </w:numPr>
        <w:rPr>
          <w:szCs w:val="20"/>
        </w:rPr>
      </w:pPr>
      <w:r w:rsidRPr="00BB567D">
        <w:rPr>
          <w:szCs w:val="20"/>
        </w:rPr>
        <w:t>not engage in any activity, practice or conduct which would constitute either:</w:t>
      </w:r>
    </w:p>
    <w:p w14:paraId="13535AB3" w14:textId="77777777" w:rsidR="005D7848" w:rsidRPr="00BB567D" w:rsidRDefault="005D7848" w:rsidP="00BB567D">
      <w:pPr>
        <w:pStyle w:val="Heading2"/>
        <w:numPr>
          <w:ilvl w:val="3"/>
          <w:numId w:val="32"/>
        </w:numPr>
        <w:rPr>
          <w:szCs w:val="20"/>
        </w:rPr>
      </w:pPr>
      <w:r w:rsidRPr="00BB567D">
        <w:rPr>
          <w:szCs w:val="20"/>
        </w:rPr>
        <w:t>a UK tax evasion facilitation offence under section 45(1) of the Criminal Finances Act 2017; or</w:t>
      </w:r>
    </w:p>
    <w:p w14:paraId="7FCB5306" w14:textId="77777777" w:rsidR="005D7848" w:rsidRPr="00BB567D" w:rsidRDefault="005D7848" w:rsidP="00BB567D">
      <w:pPr>
        <w:pStyle w:val="Heading2"/>
        <w:numPr>
          <w:ilvl w:val="3"/>
          <w:numId w:val="32"/>
        </w:numPr>
        <w:rPr>
          <w:szCs w:val="20"/>
        </w:rPr>
      </w:pPr>
      <w:r w:rsidRPr="00BB567D">
        <w:rPr>
          <w:szCs w:val="20"/>
        </w:rPr>
        <w:t>a foreign tax evasion facilitation offence under section 46(1) of the Criminal Finances Act 2017;</w:t>
      </w:r>
    </w:p>
    <w:p w14:paraId="363D10C1" w14:textId="77F2819C" w:rsidR="005D7848" w:rsidRPr="00BB567D" w:rsidRDefault="005D7848" w:rsidP="00BB567D">
      <w:pPr>
        <w:pStyle w:val="Heading2"/>
        <w:numPr>
          <w:ilvl w:val="2"/>
          <w:numId w:val="32"/>
        </w:numPr>
        <w:rPr>
          <w:szCs w:val="20"/>
        </w:rPr>
      </w:pPr>
      <w:r w:rsidRPr="00BB567D">
        <w:rPr>
          <w:szCs w:val="20"/>
        </w:rPr>
        <w:t xml:space="preserve">comply with </w:t>
      </w:r>
      <w:r w:rsidR="006E0BF4">
        <w:rPr>
          <w:szCs w:val="20"/>
        </w:rPr>
        <w:t>t</w:t>
      </w:r>
      <w:r w:rsidRPr="00BB567D">
        <w:rPr>
          <w:szCs w:val="20"/>
        </w:rPr>
        <w:t>he Client’s Anti-Facilitation of Tax Evasion Policy and procedures from time to time, a copy of which will be provided on request;</w:t>
      </w:r>
    </w:p>
    <w:p w14:paraId="5FB89474" w14:textId="1345BFD4" w:rsidR="005D7848" w:rsidRPr="00BB567D" w:rsidRDefault="005D7848" w:rsidP="00BB567D">
      <w:pPr>
        <w:pStyle w:val="Heading2"/>
        <w:numPr>
          <w:ilvl w:val="2"/>
          <w:numId w:val="32"/>
        </w:numPr>
        <w:rPr>
          <w:szCs w:val="20"/>
        </w:rPr>
      </w:pPr>
      <w:r w:rsidRPr="00BB567D">
        <w:rPr>
          <w:szCs w:val="20"/>
        </w:rPr>
        <w:t>have and shall maintain in place throughout the term of this Agreement such policies and procedures as are both reasonable to prevent the facilitation of tax evasion by another person (including without limitation employees of the Employment Business</w:t>
      </w:r>
      <w:r w:rsidR="006E0BF4">
        <w:rPr>
          <w:szCs w:val="20"/>
        </w:rPr>
        <w:t>, Agency Workers</w:t>
      </w:r>
      <w:r w:rsidRPr="00BB567D">
        <w:rPr>
          <w:szCs w:val="20"/>
        </w:rPr>
        <w:t xml:space="preserve"> and the Contract Resource) and to ensure compliance with this clause; </w:t>
      </w:r>
    </w:p>
    <w:p w14:paraId="472405E6" w14:textId="54661F64" w:rsidR="005D7848" w:rsidRPr="00BB567D" w:rsidRDefault="005D7848" w:rsidP="00BB567D">
      <w:pPr>
        <w:pStyle w:val="Heading2"/>
        <w:numPr>
          <w:ilvl w:val="2"/>
          <w:numId w:val="32"/>
        </w:numPr>
        <w:rPr>
          <w:szCs w:val="20"/>
        </w:rPr>
      </w:pPr>
      <w:r w:rsidRPr="00BB567D">
        <w:rPr>
          <w:szCs w:val="20"/>
        </w:rPr>
        <w:t xml:space="preserve">promptly report to </w:t>
      </w:r>
      <w:r w:rsidR="006E0BF4">
        <w:rPr>
          <w:szCs w:val="20"/>
        </w:rPr>
        <w:t>t</w:t>
      </w:r>
      <w:r w:rsidRPr="00BB567D">
        <w:rPr>
          <w:szCs w:val="20"/>
        </w:rPr>
        <w:t xml:space="preserve">he Client any request or demand from a third party to facilitate the evasion of tax within the meaning of Part 3 of the Criminal Finances Act 2017, in connection with the performance of this Agreement; </w:t>
      </w:r>
    </w:p>
    <w:p w14:paraId="4C0327A3" w14:textId="3891D7C5" w:rsidR="005D7848" w:rsidRPr="00BB567D" w:rsidRDefault="005D7848" w:rsidP="00BB567D">
      <w:pPr>
        <w:pStyle w:val="Heading2"/>
        <w:numPr>
          <w:ilvl w:val="2"/>
          <w:numId w:val="32"/>
        </w:numPr>
        <w:rPr>
          <w:szCs w:val="20"/>
        </w:rPr>
      </w:pPr>
      <w:r w:rsidRPr="00BB567D">
        <w:rPr>
          <w:szCs w:val="20"/>
        </w:rPr>
        <w:t xml:space="preserve">provide such supporting evidence of compliance as </w:t>
      </w:r>
      <w:r w:rsidR="006E0BF4">
        <w:rPr>
          <w:szCs w:val="20"/>
        </w:rPr>
        <w:t>t</w:t>
      </w:r>
      <w:r w:rsidRPr="00BB567D">
        <w:rPr>
          <w:szCs w:val="20"/>
        </w:rPr>
        <w:t>he Client may reasonably request; and</w:t>
      </w:r>
    </w:p>
    <w:p w14:paraId="2F40FD81" w14:textId="77777777" w:rsidR="000F5DF8" w:rsidRDefault="005D7848" w:rsidP="00BB567D">
      <w:pPr>
        <w:pStyle w:val="Heading2"/>
        <w:numPr>
          <w:ilvl w:val="2"/>
          <w:numId w:val="32"/>
        </w:numPr>
        <w:rPr>
          <w:szCs w:val="20"/>
        </w:rPr>
      </w:pPr>
      <w:r w:rsidRPr="00BB567D">
        <w:rPr>
          <w:szCs w:val="20"/>
        </w:rPr>
        <w:t>ensure that any person associated with the Employment Business who is performing services in connection with this Agreement does so only on the basis of a written contract which imposes on and secures from such person terms equivalent to those imposed on the Employment Business in this clause (“</w:t>
      </w:r>
      <w:r w:rsidRPr="00BB567D">
        <w:rPr>
          <w:b/>
          <w:szCs w:val="20"/>
        </w:rPr>
        <w:t>Relevant Terms</w:t>
      </w:r>
      <w:r w:rsidRPr="00BB567D">
        <w:rPr>
          <w:szCs w:val="20"/>
        </w:rPr>
        <w:t xml:space="preserve">”). </w:t>
      </w:r>
    </w:p>
    <w:p w14:paraId="30148550" w14:textId="386F42D6" w:rsidR="005D7848" w:rsidRPr="00BB567D" w:rsidRDefault="005D7848" w:rsidP="000F5DF8">
      <w:pPr>
        <w:pStyle w:val="Heading2"/>
        <w:rPr>
          <w:szCs w:val="20"/>
        </w:rPr>
      </w:pPr>
      <w:r w:rsidRPr="00BB567D">
        <w:rPr>
          <w:szCs w:val="20"/>
        </w:rPr>
        <w:lastRenderedPageBreak/>
        <w:t>The Employment Business shall be responsible for the observance and performance</w:t>
      </w:r>
      <w:r w:rsidR="00D03D34">
        <w:rPr>
          <w:szCs w:val="20"/>
        </w:rPr>
        <w:t xml:space="preserve"> (i)</w:t>
      </w:r>
      <w:r w:rsidRPr="00BB567D">
        <w:rPr>
          <w:szCs w:val="20"/>
        </w:rPr>
        <w:t xml:space="preserve"> by </w:t>
      </w:r>
      <w:r w:rsidR="00D03D34">
        <w:rPr>
          <w:szCs w:val="20"/>
        </w:rPr>
        <w:t xml:space="preserve">employees, </w:t>
      </w:r>
      <w:r w:rsidR="000F5DF8">
        <w:rPr>
          <w:szCs w:val="20"/>
        </w:rPr>
        <w:t xml:space="preserve">Agency Workers </w:t>
      </w:r>
      <w:r w:rsidR="00D03D34">
        <w:rPr>
          <w:szCs w:val="20"/>
        </w:rPr>
        <w:t xml:space="preserve">and Contract Resource </w:t>
      </w:r>
      <w:r w:rsidR="000F5DF8">
        <w:rPr>
          <w:szCs w:val="20"/>
        </w:rPr>
        <w:t xml:space="preserve">of </w:t>
      </w:r>
      <w:r w:rsidR="00D03D34">
        <w:rPr>
          <w:szCs w:val="20"/>
        </w:rPr>
        <w:t xml:space="preserve">relevant </w:t>
      </w:r>
      <w:r w:rsidR="000F5DF8">
        <w:rPr>
          <w:szCs w:val="20"/>
        </w:rPr>
        <w:t xml:space="preserve">policies and procedures and </w:t>
      </w:r>
      <w:r w:rsidR="00D03D34">
        <w:rPr>
          <w:szCs w:val="20"/>
        </w:rPr>
        <w:t xml:space="preserve">(ii) </w:t>
      </w:r>
      <w:r w:rsidR="000F5DF8">
        <w:rPr>
          <w:szCs w:val="20"/>
        </w:rPr>
        <w:t xml:space="preserve">by </w:t>
      </w:r>
      <w:r w:rsidRPr="00BB567D">
        <w:rPr>
          <w:szCs w:val="20"/>
        </w:rPr>
        <w:t xml:space="preserve">such </w:t>
      </w:r>
      <w:r w:rsidR="00D03D34">
        <w:rPr>
          <w:szCs w:val="20"/>
        </w:rPr>
        <w:t xml:space="preserve">others </w:t>
      </w:r>
      <w:r w:rsidRPr="00BB567D">
        <w:rPr>
          <w:szCs w:val="20"/>
        </w:rPr>
        <w:t xml:space="preserve">persons </w:t>
      </w:r>
      <w:r w:rsidR="00D03D34">
        <w:rPr>
          <w:szCs w:val="20"/>
        </w:rPr>
        <w:t xml:space="preserve">associated with the Employment Business </w:t>
      </w:r>
      <w:r w:rsidRPr="00BB567D">
        <w:rPr>
          <w:szCs w:val="20"/>
        </w:rPr>
        <w:t>of the Relevant Terms</w:t>
      </w:r>
      <w:r w:rsidR="00D03D34">
        <w:rPr>
          <w:szCs w:val="20"/>
        </w:rPr>
        <w:t>,</w:t>
      </w:r>
      <w:r w:rsidRPr="00BB567D">
        <w:rPr>
          <w:szCs w:val="20"/>
        </w:rPr>
        <w:t xml:space="preserve"> and shall be directly liable to </w:t>
      </w:r>
      <w:r w:rsidR="006E0BF4">
        <w:rPr>
          <w:szCs w:val="20"/>
        </w:rPr>
        <w:t>t</w:t>
      </w:r>
      <w:r w:rsidRPr="00BB567D">
        <w:rPr>
          <w:szCs w:val="20"/>
        </w:rPr>
        <w:t>he Client for any breach</w:t>
      </w:r>
      <w:r w:rsidR="00D03D34">
        <w:rPr>
          <w:szCs w:val="20"/>
        </w:rPr>
        <w:t>es</w:t>
      </w:r>
      <w:r w:rsidRPr="00BB567D">
        <w:rPr>
          <w:szCs w:val="20"/>
        </w:rPr>
        <w:t>.</w:t>
      </w:r>
    </w:p>
    <w:p w14:paraId="1E4B1386" w14:textId="77777777" w:rsidR="005D7848" w:rsidRPr="00BB567D" w:rsidRDefault="005D7848" w:rsidP="00BB567D">
      <w:pPr>
        <w:pStyle w:val="Heading2"/>
        <w:rPr>
          <w:szCs w:val="20"/>
        </w:rPr>
      </w:pPr>
      <w:r w:rsidRPr="00BB567D">
        <w:rPr>
          <w:szCs w:val="20"/>
        </w:rPr>
        <w:t>The meaning of reasonable prevention procedure shall be determined in accordance with any guidance issued under section 47 of the Criminal Finances Act 2017 and a person associated with the Employment Business includes any subcontractor of the Employment Business.</w:t>
      </w:r>
    </w:p>
    <w:p w14:paraId="4138BDC4" w14:textId="696BCF36" w:rsidR="0070079D" w:rsidRPr="00BB567D" w:rsidRDefault="0070079D" w:rsidP="00BB567D">
      <w:pPr>
        <w:pStyle w:val="Heading1Boldonly"/>
        <w:spacing w:after="120"/>
        <w:rPr>
          <w:smallCaps/>
          <w:szCs w:val="20"/>
        </w:rPr>
      </w:pPr>
      <w:bookmarkStart w:id="66" w:name="_Ref514143395"/>
      <w:bookmarkStart w:id="67" w:name="_Ref56170738"/>
      <w:bookmarkEnd w:id="46"/>
      <w:bookmarkEnd w:id="52"/>
      <w:r w:rsidRPr="00BB567D">
        <w:rPr>
          <w:smallCaps/>
          <w:szCs w:val="20"/>
        </w:rPr>
        <w:t>Assignment</w:t>
      </w:r>
      <w:bookmarkEnd w:id="66"/>
      <w:r w:rsidR="00C742D7" w:rsidRPr="00BB567D">
        <w:rPr>
          <w:smallCaps/>
          <w:szCs w:val="20"/>
        </w:rPr>
        <w:t xml:space="preserve"> </w:t>
      </w:r>
      <w:bookmarkEnd w:id="67"/>
    </w:p>
    <w:p w14:paraId="38D4E9FC" w14:textId="36F73E8F" w:rsidR="0070079D" w:rsidRPr="00BB567D" w:rsidRDefault="0070079D" w:rsidP="00BB567D">
      <w:pPr>
        <w:pStyle w:val="Heading2"/>
        <w:tabs>
          <w:tab w:val="clear" w:pos="720"/>
          <w:tab w:val="num" w:pos="709"/>
        </w:tabs>
        <w:ind w:left="709" w:hanging="709"/>
        <w:rPr>
          <w:szCs w:val="20"/>
        </w:rPr>
      </w:pPr>
      <w:r w:rsidRPr="00BB567D">
        <w:rPr>
          <w:szCs w:val="20"/>
        </w:rPr>
        <w:t>The Employment Business must not assign, delegate or sub-contract any of its rights or obligations under this Agreement without the Client’s express written consent.</w:t>
      </w:r>
    </w:p>
    <w:p w14:paraId="4027881C" w14:textId="77777777" w:rsidR="0070079D" w:rsidRPr="00BB567D" w:rsidRDefault="0070079D" w:rsidP="00BB567D">
      <w:pPr>
        <w:pStyle w:val="Heading1Boldonly"/>
        <w:spacing w:after="120"/>
        <w:rPr>
          <w:smallCaps/>
          <w:szCs w:val="20"/>
        </w:rPr>
      </w:pPr>
      <w:r w:rsidRPr="00BB567D">
        <w:rPr>
          <w:smallCaps/>
          <w:szCs w:val="20"/>
        </w:rPr>
        <w:t>Miscellaneous</w:t>
      </w:r>
    </w:p>
    <w:p w14:paraId="479D7236" w14:textId="77777777" w:rsidR="0070079D" w:rsidRPr="00BB567D" w:rsidRDefault="0070079D" w:rsidP="00BB567D">
      <w:pPr>
        <w:pStyle w:val="Heading2"/>
        <w:tabs>
          <w:tab w:val="clear" w:pos="720"/>
          <w:tab w:val="num" w:pos="709"/>
        </w:tabs>
        <w:ind w:left="709" w:hanging="709"/>
        <w:rPr>
          <w:szCs w:val="20"/>
        </w:rPr>
      </w:pPr>
      <w:r w:rsidRPr="00BB567D">
        <w:rPr>
          <w:szCs w:val="20"/>
        </w:rPr>
        <w:t>The Employment Business confirms that it is not entering into this Agreement in reliance upon any oral or written representations made to it by or on behalf of the Client.</w:t>
      </w:r>
    </w:p>
    <w:p w14:paraId="7E336BDD" w14:textId="77777777" w:rsidR="0070079D" w:rsidRPr="00BB567D" w:rsidRDefault="0070079D" w:rsidP="00BB567D">
      <w:pPr>
        <w:pStyle w:val="Heading2"/>
        <w:rPr>
          <w:szCs w:val="20"/>
        </w:rPr>
      </w:pPr>
      <w:r w:rsidRPr="00BB567D">
        <w:rPr>
          <w:szCs w:val="20"/>
        </w:rPr>
        <w:t xml:space="preserve">The </w:t>
      </w:r>
      <w:r w:rsidR="00E6238B" w:rsidRPr="00BB567D">
        <w:rPr>
          <w:szCs w:val="20"/>
        </w:rPr>
        <w:t>Agreement and the documents referred to in it</w:t>
      </w:r>
      <w:r w:rsidRPr="00BB567D">
        <w:rPr>
          <w:szCs w:val="20"/>
        </w:rPr>
        <w:t xml:space="preserve"> contain the whole agreement between the Client and the Employment Business in connection with the Employment Business’s engagement by the Client to supply Agency Workers</w:t>
      </w:r>
      <w:r w:rsidR="00E6238B" w:rsidRPr="00BB567D">
        <w:rPr>
          <w:szCs w:val="20"/>
        </w:rPr>
        <w:t xml:space="preserve"> and Contractors</w:t>
      </w:r>
      <w:r w:rsidR="0067118B" w:rsidRPr="00BB567D">
        <w:rPr>
          <w:szCs w:val="20"/>
        </w:rPr>
        <w:t xml:space="preserve">, and supercede any prior written or oral agreements, representations or understandings between the parties in relation to its subject matter. </w:t>
      </w:r>
      <w:r w:rsidRPr="00BB567D">
        <w:rPr>
          <w:szCs w:val="20"/>
        </w:rPr>
        <w:t xml:space="preserve">  </w:t>
      </w:r>
    </w:p>
    <w:p w14:paraId="15BDECDB" w14:textId="49356326" w:rsidR="0070079D" w:rsidRPr="00BB567D" w:rsidRDefault="0070079D" w:rsidP="00BB567D">
      <w:pPr>
        <w:pStyle w:val="Heading2"/>
        <w:rPr>
          <w:szCs w:val="20"/>
        </w:rPr>
      </w:pPr>
      <w:r w:rsidRPr="00BB567D">
        <w:rPr>
          <w:szCs w:val="20"/>
        </w:rPr>
        <w:t xml:space="preserve">No variation or alteration to </w:t>
      </w:r>
      <w:r w:rsidR="00056C1B" w:rsidRPr="00BB567D">
        <w:rPr>
          <w:szCs w:val="20"/>
        </w:rPr>
        <w:t>this Agreement</w:t>
      </w:r>
      <w:r w:rsidRPr="00BB567D">
        <w:rPr>
          <w:szCs w:val="20"/>
        </w:rPr>
        <w:t xml:space="preserve"> will be valid unless the details of such variation are agreed in writing between the Employment Business and </w:t>
      </w:r>
      <w:r w:rsidR="00056C1B" w:rsidRPr="00BB567D">
        <w:rPr>
          <w:szCs w:val="20"/>
        </w:rPr>
        <w:t>the</w:t>
      </w:r>
      <w:r w:rsidRPr="00BB567D">
        <w:rPr>
          <w:szCs w:val="20"/>
        </w:rPr>
        <w:t xml:space="preserve"> Client and a </w:t>
      </w:r>
      <w:r w:rsidR="00056C1B" w:rsidRPr="00BB567D">
        <w:rPr>
          <w:szCs w:val="20"/>
        </w:rPr>
        <w:t>signed by an authorised representative of each party</w:t>
      </w:r>
      <w:r w:rsidRPr="00BB567D">
        <w:rPr>
          <w:szCs w:val="20"/>
        </w:rPr>
        <w:t xml:space="preserve">. </w:t>
      </w:r>
    </w:p>
    <w:p w14:paraId="323452DE" w14:textId="61462CCE" w:rsidR="0070079D" w:rsidRPr="00BB567D" w:rsidRDefault="00056C1B" w:rsidP="00BB567D">
      <w:pPr>
        <w:pStyle w:val="Heading2"/>
        <w:rPr>
          <w:szCs w:val="20"/>
        </w:rPr>
      </w:pPr>
      <w:r w:rsidRPr="00BB567D">
        <w:rPr>
          <w:szCs w:val="20"/>
        </w:rPr>
        <w:t>N</w:t>
      </w:r>
      <w:r w:rsidR="0070079D" w:rsidRPr="00BB567D">
        <w:rPr>
          <w:szCs w:val="20"/>
        </w:rPr>
        <w:t xml:space="preserve">othing in </w:t>
      </w:r>
      <w:r w:rsidRPr="00BB567D">
        <w:rPr>
          <w:szCs w:val="20"/>
        </w:rPr>
        <w:t>this Agreement</w:t>
      </w:r>
      <w:r w:rsidR="0070079D" w:rsidRPr="00BB567D">
        <w:rPr>
          <w:szCs w:val="20"/>
        </w:rPr>
        <w:t xml:space="preserve"> grants the Employment Business any </w:t>
      </w:r>
      <w:r w:rsidRPr="00BB567D">
        <w:rPr>
          <w:szCs w:val="20"/>
        </w:rPr>
        <w:t xml:space="preserve">volume of work or </w:t>
      </w:r>
      <w:r w:rsidR="0070079D" w:rsidRPr="00BB567D">
        <w:rPr>
          <w:szCs w:val="20"/>
        </w:rPr>
        <w:t xml:space="preserve">form of exclusivity in relation to the Introduction of Agency Workers </w:t>
      </w:r>
      <w:r w:rsidR="0067118B" w:rsidRPr="00BB567D">
        <w:rPr>
          <w:szCs w:val="20"/>
        </w:rPr>
        <w:t xml:space="preserve">and Contractors </w:t>
      </w:r>
      <w:r w:rsidR="0070079D" w:rsidRPr="00BB567D">
        <w:rPr>
          <w:szCs w:val="20"/>
        </w:rPr>
        <w:t xml:space="preserve">and the </w:t>
      </w:r>
      <w:r w:rsidRPr="00BB567D">
        <w:rPr>
          <w:szCs w:val="20"/>
        </w:rPr>
        <w:t xml:space="preserve">Employment Business acknowledges that the </w:t>
      </w:r>
      <w:r w:rsidR="0070079D" w:rsidRPr="00BB567D">
        <w:rPr>
          <w:szCs w:val="20"/>
        </w:rPr>
        <w:t>Client uses other employment businesses.  If an Agency Worker</w:t>
      </w:r>
      <w:r w:rsidR="0067118B" w:rsidRPr="00BB567D">
        <w:rPr>
          <w:szCs w:val="20"/>
        </w:rPr>
        <w:t xml:space="preserve"> or Contractor</w:t>
      </w:r>
      <w:r w:rsidR="0070079D" w:rsidRPr="00BB567D">
        <w:rPr>
          <w:szCs w:val="20"/>
        </w:rPr>
        <w:t xml:space="preserve"> is recommended by more than one employment business, the Client may in its absolute discretion choose which employment business it deals with in relation to that Agency Worker</w:t>
      </w:r>
      <w:r w:rsidR="0067118B" w:rsidRPr="00BB567D">
        <w:rPr>
          <w:szCs w:val="20"/>
        </w:rPr>
        <w:t xml:space="preserve"> or Contractor</w:t>
      </w:r>
      <w:r w:rsidR="0070079D" w:rsidRPr="00BB567D">
        <w:rPr>
          <w:szCs w:val="20"/>
        </w:rPr>
        <w:t>.</w:t>
      </w:r>
    </w:p>
    <w:p w14:paraId="1C5BE92A" w14:textId="77777777" w:rsidR="0070079D" w:rsidRPr="00BB567D" w:rsidRDefault="0070079D" w:rsidP="00BB567D">
      <w:pPr>
        <w:pStyle w:val="Heading2"/>
        <w:widowControl w:val="0"/>
        <w:tabs>
          <w:tab w:val="clear" w:pos="720"/>
          <w:tab w:val="num" w:pos="709"/>
        </w:tabs>
        <w:ind w:left="709" w:hanging="709"/>
        <w:rPr>
          <w:szCs w:val="20"/>
        </w:rPr>
      </w:pPr>
      <w:r w:rsidRPr="00BB567D">
        <w:rPr>
          <w:szCs w:val="20"/>
        </w:rPr>
        <w:t>Any Client Group Company may enjoy the benefit and enforce the terms of this Agreement in accordance with the Contracts (Rights of Third Parties) Act 1999.</w:t>
      </w:r>
    </w:p>
    <w:p w14:paraId="0D0CB3EC" w14:textId="77777777" w:rsidR="0070079D" w:rsidRPr="00BB567D" w:rsidRDefault="0070079D" w:rsidP="00BB567D">
      <w:pPr>
        <w:pStyle w:val="Heading1Boldonly"/>
        <w:spacing w:after="120"/>
        <w:rPr>
          <w:smallCaps/>
          <w:szCs w:val="20"/>
        </w:rPr>
      </w:pPr>
      <w:r w:rsidRPr="00BB567D">
        <w:rPr>
          <w:smallCaps/>
          <w:szCs w:val="20"/>
        </w:rPr>
        <w:t>Governing Law and Jurisdiction</w:t>
      </w:r>
    </w:p>
    <w:p w14:paraId="3B5F1909" w14:textId="77777777" w:rsidR="0070079D" w:rsidRPr="00BB567D" w:rsidRDefault="0067118B" w:rsidP="00BB567D">
      <w:pPr>
        <w:pStyle w:val="Heading2"/>
        <w:widowControl w:val="0"/>
        <w:tabs>
          <w:tab w:val="clear" w:pos="720"/>
          <w:tab w:val="num" w:pos="709"/>
        </w:tabs>
        <w:ind w:left="709" w:hanging="709"/>
        <w:rPr>
          <w:szCs w:val="20"/>
        </w:rPr>
      </w:pPr>
      <w:r w:rsidRPr="00BB567D">
        <w:rPr>
          <w:szCs w:val="20"/>
        </w:rPr>
        <w:t>This Agreement is</w:t>
      </w:r>
      <w:r w:rsidR="0070079D" w:rsidRPr="00BB567D">
        <w:rPr>
          <w:szCs w:val="20"/>
        </w:rPr>
        <w:t xml:space="preserve"> governed by the laws of England and Wales and the Courts of England and Wales will have exclusive jurisdiction to adjudicate any disputes arising under </w:t>
      </w:r>
      <w:r w:rsidRPr="00BB567D">
        <w:rPr>
          <w:szCs w:val="20"/>
        </w:rPr>
        <w:t xml:space="preserve">or in connection with </w:t>
      </w:r>
      <w:r w:rsidR="0070079D" w:rsidRPr="00BB567D">
        <w:rPr>
          <w:szCs w:val="20"/>
        </w:rPr>
        <w:t xml:space="preserve">it. </w:t>
      </w:r>
    </w:p>
    <w:p w14:paraId="4A503FDE" w14:textId="4386D538" w:rsidR="00DD69C6" w:rsidRDefault="00DD69C6">
      <w:pPr>
        <w:spacing w:after="0" w:line="240" w:lineRule="auto"/>
        <w:jc w:val="left"/>
        <w:rPr>
          <w:bCs/>
          <w:iCs/>
          <w:szCs w:val="20"/>
        </w:rPr>
      </w:pPr>
      <w:r>
        <w:rPr>
          <w:szCs w:val="20"/>
        </w:rPr>
        <w:br w:type="page"/>
      </w:r>
    </w:p>
    <w:p w14:paraId="2A7B01DF" w14:textId="760EFCD5" w:rsidR="003E2FD7" w:rsidRPr="00BB567D" w:rsidRDefault="003E2FD7" w:rsidP="00BB567D">
      <w:pPr>
        <w:pStyle w:val="Schedule"/>
        <w:numPr>
          <w:ilvl w:val="0"/>
          <w:numId w:val="34"/>
        </w:numPr>
        <w:rPr>
          <w:szCs w:val="20"/>
          <w:highlight w:val="yellow"/>
        </w:rPr>
      </w:pPr>
      <w:bookmarkStart w:id="68" w:name="_Ref13736503"/>
      <w:r w:rsidRPr="00BB567D">
        <w:rPr>
          <w:szCs w:val="20"/>
        </w:rPr>
        <w:lastRenderedPageBreak/>
        <w:t>Schedule 1</w:t>
      </w:r>
      <w:bookmarkEnd w:id="68"/>
    </w:p>
    <w:p w14:paraId="6ABC56E2" w14:textId="32CEB15A" w:rsidR="004165DD" w:rsidRPr="00BB567D" w:rsidRDefault="003A2948" w:rsidP="00BB567D">
      <w:pPr>
        <w:pStyle w:val="ScheduleSubHeadBold"/>
        <w:rPr>
          <w:szCs w:val="20"/>
        </w:rPr>
      </w:pPr>
      <w:r w:rsidRPr="00BB567D">
        <w:rPr>
          <w:szCs w:val="20"/>
        </w:rPr>
        <w:t>SUPPLY OF AGENCY WORKERS</w:t>
      </w:r>
    </w:p>
    <w:p w14:paraId="565E0DD7" w14:textId="77777777" w:rsidR="004165DD" w:rsidRPr="00BB567D" w:rsidRDefault="004165DD" w:rsidP="00BB567D">
      <w:pPr>
        <w:spacing w:after="0"/>
        <w:jc w:val="left"/>
        <w:rPr>
          <w:szCs w:val="20"/>
        </w:rPr>
      </w:pPr>
    </w:p>
    <w:p w14:paraId="7145E6F7" w14:textId="77777777" w:rsidR="003A2948" w:rsidRPr="00BB567D" w:rsidRDefault="003A2948" w:rsidP="00BB567D">
      <w:pPr>
        <w:pStyle w:val="Heading1Boldonly"/>
        <w:spacing w:after="120"/>
        <w:rPr>
          <w:smallCaps/>
          <w:szCs w:val="20"/>
        </w:rPr>
      </w:pPr>
      <w:r w:rsidRPr="00BB567D">
        <w:rPr>
          <w:smallCaps/>
          <w:szCs w:val="20"/>
        </w:rPr>
        <w:t>Interpretation</w:t>
      </w:r>
    </w:p>
    <w:p w14:paraId="21BA8738" w14:textId="77777777" w:rsidR="003F6013" w:rsidRPr="00BB567D" w:rsidRDefault="003F6013" w:rsidP="00BB567D">
      <w:pPr>
        <w:pStyle w:val="Heading2"/>
        <w:jc w:val="left"/>
        <w:rPr>
          <w:szCs w:val="20"/>
        </w:rPr>
      </w:pPr>
      <w:r w:rsidRPr="00BB567D">
        <w:rPr>
          <w:szCs w:val="20"/>
        </w:rPr>
        <w:t>The following additional definitions and rules of interpretation in this clause apply to this Schedule 1.</w:t>
      </w:r>
    </w:p>
    <w:p w14:paraId="153904E5" w14:textId="74EE8DEC" w:rsidR="003A2948" w:rsidRPr="00BB567D" w:rsidRDefault="003A2948" w:rsidP="00BB567D">
      <w:pPr>
        <w:pStyle w:val="Default"/>
        <w:spacing w:after="120" w:line="264" w:lineRule="atLeast"/>
        <w:ind w:left="720"/>
        <w:rPr>
          <w:sz w:val="20"/>
          <w:szCs w:val="20"/>
        </w:rPr>
      </w:pPr>
      <w:r w:rsidRPr="00BB567D">
        <w:rPr>
          <w:b/>
          <w:bCs/>
          <w:sz w:val="20"/>
          <w:szCs w:val="20"/>
        </w:rPr>
        <w:t xml:space="preserve">“Calendar Week” </w:t>
      </w:r>
      <w:r w:rsidRPr="00BB567D">
        <w:rPr>
          <w:sz w:val="20"/>
          <w:szCs w:val="20"/>
        </w:rPr>
        <w:t xml:space="preserve">means any continuous Monday to Sunday period; </w:t>
      </w:r>
    </w:p>
    <w:p w14:paraId="477D8CAC" w14:textId="77777777" w:rsidR="003A2948" w:rsidRPr="00BB567D" w:rsidRDefault="003A2948" w:rsidP="00BB567D">
      <w:pPr>
        <w:pStyle w:val="Default"/>
        <w:spacing w:after="120" w:line="264" w:lineRule="atLeast"/>
        <w:ind w:left="720"/>
        <w:rPr>
          <w:sz w:val="20"/>
          <w:szCs w:val="20"/>
        </w:rPr>
      </w:pPr>
      <w:r w:rsidRPr="00BB567D">
        <w:rPr>
          <w:b/>
          <w:bCs/>
          <w:sz w:val="20"/>
          <w:szCs w:val="20"/>
        </w:rPr>
        <w:t xml:space="preserve">“Comparable Employee” </w:t>
      </w:r>
      <w:r w:rsidRPr="00BB567D">
        <w:rPr>
          <w:sz w:val="20"/>
          <w:szCs w:val="20"/>
        </w:rPr>
        <w:t xml:space="preserve">shall have the meaning set out in Regulation 5(4) of </w:t>
      </w:r>
      <w:r w:rsidR="005D7848" w:rsidRPr="00BB567D">
        <w:rPr>
          <w:sz w:val="20"/>
          <w:szCs w:val="20"/>
        </w:rPr>
        <w:t>the Agency Worker</w:t>
      </w:r>
      <w:r w:rsidRPr="00BB567D">
        <w:rPr>
          <w:sz w:val="20"/>
          <w:szCs w:val="20"/>
        </w:rPr>
        <w:t xml:space="preserve">s Regulations; </w:t>
      </w:r>
    </w:p>
    <w:p w14:paraId="368A8744" w14:textId="77777777" w:rsidR="0065512F" w:rsidRPr="00BB567D" w:rsidRDefault="003A2948" w:rsidP="00BB567D">
      <w:pPr>
        <w:pStyle w:val="Heading2"/>
        <w:numPr>
          <w:ilvl w:val="0"/>
          <w:numId w:val="0"/>
        </w:numPr>
        <w:ind w:left="720"/>
        <w:rPr>
          <w:szCs w:val="20"/>
        </w:rPr>
      </w:pPr>
      <w:r w:rsidRPr="00BB567D">
        <w:rPr>
          <w:b/>
          <w:szCs w:val="20"/>
        </w:rPr>
        <w:t xml:space="preserve">“Confidential Information” </w:t>
      </w:r>
      <w:r w:rsidR="0065512F" w:rsidRPr="00BB567D">
        <w:rPr>
          <w:szCs w:val="20"/>
        </w:rPr>
        <w:t>in the context of an Agency Worker also includes the Relevant Terms and Conditions;</w:t>
      </w:r>
    </w:p>
    <w:p w14:paraId="7B73FAF0" w14:textId="29384461" w:rsidR="003A2948" w:rsidRPr="00BB567D" w:rsidRDefault="003A2948" w:rsidP="00BB567D">
      <w:pPr>
        <w:pStyle w:val="Default"/>
        <w:spacing w:after="120" w:line="264" w:lineRule="atLeast"/>
        <w:ind w:left="720"/>
        <w:rPr>
          <w:sz w:val="20"/>
          <w:szCs w:val="20"/>
        </w:rPr>
      </w:pPr>
      <w:r w:rsidRPr="00BB567D">
        <w:rPr>
          <w:b/>
          <w:bCs/>
          <w:sz w:val="20"/>
          <w:szCs w:val="20"/>
        </w:rPr>
        <w:t xml:space="preserve">“Qualifying Period” </w:t>
      </w:r>
      <w:r w:rsidRPr="00BB567D">
        <w:rPr>
          <w:sz w:val="20"/>
          <w:szCs w:val="20"/>
        </w:rPr>
        <w:t xml:space="preserve">shall have the meaning set out in Regulation 7 of </w:t>
      </w:r>
      <w:r w:rsidR="005D7848" w:rsidRPr="00BB567D">
        <w:rPr>
          <w:sz w:val="20"/>
          <w:szCs w:val="20"/>
        </w:rPr>
        <w:t>the Agency Worker</w:t>
      </w:r>
      <w:r w:rsidRPr="00BB567D">
        <w:rPr>
          <w:sz w:val="20"/>
          <w:szCs w:val="20"/>
        </w:rPr>
        <w:t>s Regulations</w:t>
      </w:r>
      <w:r w:rsidR="002A1796">
        <w:rPr>
          <w:sz w:val="20"/>
          <w:szCs w:val="20"/>
        </w:rPr>
        <w:t>.</w:t>
      </w:r>
    </w:p>
    <w:p w14:paraId="6A46B715" w14:textId="30F18516" w:rsidR="00A72BED" w:rsidRPr="00BB567D" w:rsidRDefault="00A72BED" w:rsidP="00BB567D">
      <w:pPr>
        <w:pStyle w:val="Heading1Boldonly"/>
        <w:spacing w:after="120"/>
        <w:rPr>
          <w:smallCaps/>
          <w:szCs w:val="20"/>
        </w:rPr>
      </w:pPr>
      <w:bookmarkStart w:id="69" w:name="_Ref395267048"/>
      <w:r w:rsidRPr="00BB567D">
        <w:rPr>
          <w:smallCaps/>
          <w:szCs w:val="20"/>
        </w:rPr>
        <w:t>Parties</w:t>
      </w:r>
      <w:r w:rsidR="00585284">
        <w:rPr>
          <w:smallCaps/>
          <w:szCs w:val="20"/>
        </w:rPr>
        <w:t>’</w:t>
      </w:r>
      <w:r w:rsidRPr="00BB567D">
        <w:rPr>
          <w:smallCaps/>
          <w:szCs w:val="20"/>
        </w:rPr>
        <w:t xml:space="preserve"> obligations</w:t>
      </w:r>
      <w:bookmarkEnd w:id="69"/>
      <w:r w:rsidR="00AC3AC7" w:rsidRPr="00BB567D">
        <w:rPr>
          <w:smallCaps/>
          <w:szCs w:val="20"/>
        </w:rPr>
        <w:t xml:space="preserve"> (Agency Workers)</w:t>
      </w:r>
    </w:p>
    <w:p w14:paraId="35EA7DB1" w14:textId="77777777" w:rsidR="00A72BED" w:rsidRPr="00BB567D" w:rsidRDefault="00A72BED" w:rsidP="00BB567D">
      <w:pPr>
        <w:pStyle w:val="Heading2"/>
        <w:rPr>
          <w:szCs w:val="20"/>
        </w:rPr>
      </w:pPr>
      <w:bookmarkStart w:id="70" w:name="_Ref389152047"/>
      <w:r w:rsidRPr="00BB567D">
        <w:rPr>
          <w:szCs w:val="20"/>
        </w:rPr>
        <w:t xml:space="preserve">To enable the Employment Business to comply with its obligations under </w:t>
      </w:r>
      <w:r w:rsidR="005D7848" w:rsidRPr="00BB567D">
        <w:rPr>
          <w:szCs w:val="20"/>
        </w:rPr>
        <w:t>the Agency Worker</w:t>
      </w:r>
      <w:r w:rsidRPr="00BB567D">
        <w:rPr>
          <w:szCs w:val="20"/>
        </w:rPr>
        <w:t>s Regulations, both parties will take reasonable steps to identify and notify the other:</w:t>
      </w:r>
      <w:bookmarkEnd w:id="70"/>
      <w:r w:rsidRPr="00BB567D">
        <w:rPr>
          <w:szCs w:val="20"/>
        </w:rPr>
        <w:t xml:space="preserve"> </w:t>
      </w:r>
    </w:p>
    <w:p w14:paraId="7FE4B9B3" w14:textId="77777777" w:rsidR="00A72BED" w:rsidRPr="00BB567D" w:rsidRDefault="00A72BED" w:rsidP="00BB567D">
      <w:pPr>
        <w:pStyle w:val="Heading3"/>
        <w:rPr>
          <w:szCs w:val="20"/>
        </w:rPr>
      </w:pPr>
      <w:bookmarkStart w:id="71" w:name="_Ref396335311"/>
      <w:r w:rsidRPr="00BB567D">
        <w:rPr>
          <w:szCs w:val="20"/>
        </w:rPr>
        <w:t xml:space="preserve">of any Calendar Weeks in the period of 12 months prior to the date of this Agreement in which </w:t>
      </w:r>
      <w:r w:rsidR="005D7848" w:rsidRPr="00BB567D">
        <w:rPr>
          <w:szCs w:val="20"/>
        </w:rPr>
        <w:t>the Agency Worker</w:t>
      </w:r>
      <w:r w:rsidRPr="00BB567D">
        <w:rPr>
          <w:szCs w:val="20"/>
        </w:rPr>
        <w:t xml:space="preserve"> has worked in the same or a similar role for the Client via any third party:</w:t>
      </w:r>
      <w:bookmarkEnd w:id="71"/>
    </w:p>
    <w:p w14:paraId="04B51665" w14:textId="77777777" w:rsidR="00A72BED" w:rsidRPr="00BB567D" w:rsidRDefault="00A72BED" w:rsidP="00BB567D">
      <w:pPr>
        <w:pStyle w:val="Heading4"/>
        <w:rPr>
          <w:szCs w:val="20"/>
        </w:rPr>
      </w:pPr>
      <w:r w:rsidRPr="00BB567D">
        <w:rPr>
          <w:szCs w:val="20"/>
        </w:rPr>
        <w:t>before the date of commencement of the Assignment; or</w:t>
      </w:r>
    </w:p>
    <w:p w14:paraId="3228D8AA" w14:textId="77777777" w:rsidR="00A72BED" w:rsidRPr="00BB567D" w:rsidRDefault="00A72BED" w:rsidP="00BB567D">
      <w:pPr>
        <w:pStyle w:val="Heading4"/>
        <w:rPr>
          <w:szCs w:val="20"/>
        </w:rPr>
      </w:pPr>
      <w:r w:rsidRPr="00BB567D">
        <w:rPr>
          <w:szCs w:val="20"/>
        </w:rPr>
        <w:t>during the Assignment;</w:t>
      </w:r>
    </w:p>
    <w:p w14:paraId="640CBF88" w14:textId="77777777" w:rsidR="00A72BED" w:rsidRPr="00BB567D" w:rsidRDefault="00A72BED" w:rsidP="00BB567D">
      <w:pPr>
        <w:pStyle w:val="Heading3"/>
        <w:numPr>
          <w:ilvl w:val="0"/>
          <w:numId w:val="0"/>
        </w:numPr>
        <w:ind w:left="1440"/>
        <w:rPr>
          <w:szCs w:val="20"/>
        </w:rPr>
      </w:pPr>
      <w:r w:rsidRPr="00BB567D">
        <w:rPr>
          <w:szCs w:val="20"/>
        </w:rPr>
        <w:t>which count or may count towards the Qualifying Period;</w:t>
      </w:r>
    </w:p>
    <w:p w14:paraId="581CB313" w14:textId="4DC17926" w:rsidR="00A72BED" w:rsidRPr="00BB567D" w:rsidRDefault="00A72BED" w:rsidP="00BB567D">
      <w:pPr>
        <w:pStyle w:val="Heading3"/>
        <w:rPr>
          <w:szCs w:val="20"/>
        </w:rPr>
      </w:pPr>
      <w:r w:rsidRPr="00BB567D">
        <w:rPr>
          <w:szCs w:val="20"/>
        </w:rPr>
        <w:t xml:space="preserve">if, in the period of 12 months prior to the date of this Agreement, </w:t>
      </w:r>
      <w:r w:rsidR="005D7848" w:rsidRPr="00BB567D">
        <w:rPr>
          <w:szCs w:val="20"/>
        </w:rPr>
        <w:t>the Agency Worker</w:t>
      </w:r>
      <w:r w:rsidRPr="00BB567D">
        <w:rPr>
          <w:szCs w:val="20"/>
        </w:rPr>
        <w:t xml:space="preserve"> has worked in a role that is notifiable under </w:t>
      </w:r>
      <w:r w:rsidRPr="00BB567D">
        <w:rPr>
          <w:szCs w:val="20"/>
        </w:rPr>
        <w:fldChar w:fldCharType="begin"/>
      </w:r>
      <w:r w:rsidRPr="00BB567D">
        <w:rPr>
          <w:szCs w:val="20"/>
        </w:rPr>
        <w:instrText xml:space="preserve"> REF _Ref396335311 \w \h  \* MERGEFORMAT </w:instrText>
      </w:r>
      <w:r w:rsidRPr="00BB567D">
        <w:rPr>
          <w:szCs w:val="20"/>
        </w:rPr>
      </w:r>
      <w:r w:rsidRPr="00BB567D">
        <w:rPr>
          <w:szCs w:val="20"/>
        </w:rPr>
        <w:fldChar w:fldCharType="separate"/>
      </w:r>
      <w:r w:rsidR="006D770B">
        <w:rPr>
          <w:szCs w:val="20"/>
        </w:rPr>
        <w:t>23.1(a)</w:t>
      </w:r>
      <w:r w:rsidRPr="00BB567D">
        <w:rPr>
          <w:szCs w:val="20"/>
        </w:rPr>
        <w:fldChar w:fldCharType="end"/>
      </w:r>
      <w:r w:rsidRPr="00BB567D">
        <w:rPr>
          <w:szCs w:val="20"/>
        </w:rPr>
        <w:t xml:space="preserve"> above, details of such work, including (if available) details of where, when and the period(s) during which such work was undertaken;</w:t>
      </w:r>
    </w:p>
    <w:p w14:paraId="600EC49B" w14:textId="77777777" w:rsidR="00A72BED" w:rsidRPr="00BB567D" w:rsidRDefault="00A72BED" w:rsidP="00BB567D">
      <w:pPr>
        <w:pStyle w:val="Heading3"/>
        <w:rPr>
          <w:szCs w:val="20"/>
        </w:rPr>
      </w:pPr>
      <w:r w:rsidRPr="00BB567D">
        <w:rPr>
          <w:szCs w:val="20"/>
        </w:rPr>
        <w:t xml:space="preserve">if, in the period of 12 months prior to the date of this Agreement, </w:t>
      </w:r>
      <w:r w:rsidR="005D7848" w:rsidRPr="00BB567D">
        <w:rPr>
          <w:szCs w:val="20"/>
        </w:rPr>
        <w:t>the Agency Worker</w:t>
      </w:r>
      <w:r w:rsidRPr="00BB567D">
        <w:rPr>
          <w:szCs w:val="20"/>
        </w:rPr>
        <w:t xml:space="preserve"> has prior to the date of commencement of the Assignment and/or during the Assignment: </w:t>
      </w:r>
    </w:p>
    <w:p w14:paraId="31994CF2" w14:textId="77777777" w:rsidR="00A72BED" w:rsidRPr="00BB567D" w:rsidRDefault="00A72BED" w:rsidP="00BB567D">
      <w:pPr>
        <w:pStyle w:val="Heading4"/>
        <w:rPr>
          <w:szCs w:val="20"/>
        </w:rPr>
      </w:pPr>
      <w:r w:rsidRPr="00BB567D">
        <w:rPr>
          <w:szCs w:val="20"/>
        </w:rPr>
        <w:t xml:space="preserve">completed two or more assignments with the Client; </w:t>
      </w:r>
    </w:p>
    <w:p w14:paraId="6129A333" w14:textId="77777777" w:rsidR="00A72BED" w:rsidRPr="00BB567D" w:rsidRDefault="00A72BED" w:rsidP="00BB567D">
      <w:pPr>
        <w:pStyle w:val="Heading4"/>
        <w:rPr>
          <w:szCs w:val="20"/>
        </w:rPr>
      </w:pPr>
      <w:r w:rsidRPr="00BB567D">
        <w:rPr>
          <w:szCs w:val="20"/>
        </w:rPr>
        <w:t xml:space="preserve">completed at least one assignment with the Client and one or more earlier assignments with any Client Group Company; and/or </w:t>
      </w:r>
    </w:p>
    <w:p w14:paraId="1566B9B7" w14:textId="77777777" w:rsidR="00A72BED" w:rsidRPr="00BB567D" w:rsidRDefault="00A72BED" w:rsidP="00BB567D">
      <w:pPr>
        <w:pStyle w:val="Heading4"/>
        <w:rPr>
          <w:szCs w:val="20"/>
        </w:rPr>
      </w:pPr>
      <w:r w:rsidRPr="00BB567D">
        <w:rPr>
          <w:szCs w:val="20"/>
        </w:rPr>
        <w:t>worked in more than two roles during an assignment with the Client and on at least two occasions worked in a role that was not the same role as the previous role.</w:t>
      </w:r>
    </w:p>
    <w:p w14:paraId="20EF6152" w14:textId="77777777" w:rsidR="00A72BED" w:rsidRPr="00BB567D" w:rsidRDefault="00A72BED" w:rsidP="00BB567D">
      <w:pPr>
        <w:pStyle w:val="Heading1Boldonly"/>
        <w:spacing w:after="120"/>
        <w:rPr>
          <w:smallCaps/>
          <w:szCs w:val="20"/>
        </w:rPr>
      </w:pPr>
      <w:bookmarkStart w:id="72" w:name="_Ref395267069"/>
      <w:r w:rsidRPr="00BB567D">
        <w:rPr>
          <w:smallCaps/>
          <w:szCs w:val="20"/>
        </w:rPr>
        <w:t>Employment Business obligations</w:t>
      </w:r>
      <w:bookmarkEnd w:id="72"/>
      <w:r w:rsidR="002C5A47" w:rsidRPr="00BB567D">
        <w:rPr>
          <w:smallCaps/>
          <w:szCs w:val="20"/>
        </w:rPr>
        <w:t xml:space="preserve"> (Agency Workers)</w:t>
      </w:r>
    </w:p>
    <w:p w14:paraId="1A755757" w14:textId="10D219AF" w:rsidR="00A72BED" w:rsidRPr="00BB567D" w:rsidRDefault="00A72BED" w:rsidP="00BB567D">
      <w:pPr>
        <w:pStyle w:val="Heading2"/>
        <w:rPr>
          <w:szCs w:val="20"/>
        </w:rPr>
      </w:pPr>
      <w:r w:rsidRPr="00BB567D">
        <w:rPr>
          <w:szCs w:val="20"/>
        </w:rPr>
        <w:t>The Employment Business will be responsible for</w:t>
      </w:r>
      <w:bookmarkStart w:id="73" w:name="_Ref389217430"/>
      <w:r w:rsidRPr="00BB567D">
        <w:rPr>
          <w:szCs w:val="20"/>
        </w:rPr>
        <w:t xml:space="preserve"> paying </w:t>
      </w:r>
      <w:r w:rsidR="005D7848" w:rsidRPr="00BB567D">
        <w:rPr>
          <w:szCs w:val="20"/>
        </w:rPr>
        <w:t>the Agency Worker</w:t>
      </w:r>
      <w:r w:rsidRPr="00BB567D">
        <w:rPr>
          <w:szCs w:val="20"/>
        </w:rPr>
        <w:t xml:space="preserve"> and deducting and paying income tax and </w:t>
      </w:r>
      <w:r w:rsidR="00BB567D">
        <w:rPr>
          <w:szCs w:val="20"/>
        </w:rPr>
        <w:t>NIC</w:t>
      </w:r>
      <w:r w:rsidRPr="00BB567D">
        <w:rPr>
          <w:szCs w:val="20"/>
        </w:rPr>
        <w:t xml:space="preserve"> due in respect of sums payable to </w:t>
      </w:r>
      <w:r w:rsidR="005D7848" w:rsidRPr="00BB567D">
        <w:rPr>
          <w:szCs w:val="20"/>
        </w:rPr>
        <w:t>the Agency Worker</w:t>
      </w:r>
      <w:bookmarkEnd w:id="73"/>
      <w:r w:rsidRPr="00BB567D">
        <w:rPr>
          <w:szCs w:val="20"/>
        </w:rPr>
        <w:t>.</w:t>
      </w:r>
    </w:p>
    <w:p w14:paraId="1757FDD8" w14:textId="37F3BC96" w:rsidR="00A72BED" w:rsidRPr="00BB567D" w:rsidRDefault="00A72BED" w:rsidP="00BB567D">
      <w:pPr>
        <w:pStyle w:val="Heading2"/>
        <w:rPr>
          <w:szCs w:val="20"/>
        </w:rPr>
      </w:pPr>
      <w:bookmarkStart w:id="74" w:name="_Ref396335398"/>
      <w:r w:rsidRPr="00BB567D">
        <w:rPr>
          <w:szCs w:val="20"/>
        </w:rPr>
        <w:t>The Employment Business will be responsible for:</w:t>
      </w:r>
    </w:p>
    <w:p w14:paraId="25B20D9B" w14:textId="77777777" w:rsidR="00A72BED" w:rsidRPr="00BB567D" w:rsidRDefault="00A72BED" w:rsidP="00BB567D">
      <w:pPr>
        <w:pStyle w:val="Heading3"/>
        <w:rPr>
          <w:szCs w:val="20"/>
        </w:rPr>
      </w:pPr>
      <w:r w:rsidRPr="00BB567D">
        <w:rPr>
          <w:szCs w:val="20"/>
        </w:rPr>
        <w:lastRenderedPageBreak/>
        <w:t xml:space="preserve">dealing with appraisals, grievances and disciplinary matters, raised by or in respect of </w:t>
      </w:r>
      <w:r w:rsidR="005D7848" w:rsidRPr="00BB567D">
        <w:rPr>
          <w:szCs w:val="20"/>
        </w:rPr>
        <w:t>the Agency Worker</w:t>
      </w:r>
      <w:r w:rsidRPr="00BB567D">
        <w:rPr>
          <w:szCs w:val="20"/>
        </w:rPr>
        <w:t>;</w:t>
      </w:r>
    </w:p>
    <w:p w14:paraId="3AC0A762" w14:textId="77777777" w:rsidR="00A72BED" w:rsidRPr="00BB567D" w:rsidRDefault="00A72BED" w:rsidP="00BB567D">
      <w:pPr>
        <w:pStyle w:val="Heading3"/>
        <w:rPr>
          <w:szCs w:val="20"/>
        </w:rPr>
      </w:pPr>
      <w:r w:rsidRPr="00BB567D">
        <w:rPr>
          <w:szCs w:val="20"/>
        </w:rPr>
        <w:t xml:space="preserve">approving expenses and holiday requests submitted by </w:t>
      </w:r>
      <w:r w:rsidR="005D7848" w:rsidRPr="00BB567D">
        <w:rPr>
          <w:szCs w:val="20"/>
        </w:rPr>
        <w:t>the Agency Worker</w:t>
      </w:r>
      <w:r w:rsidRPr="00BB567D">
        <w:rPr>
          <w:szCs w:val="20"/>
        </w:rPr>
        <w:t>; and</w:t>
      </w:r>
    </w:p>
    <w:p w14:paraId="0BE23DA9" w14:textId="77777777" w:rsidR="00A72BED" w:rsidRPr="00BB567D" w:rsidRDefault="00A72BED" w:rsidP="00BB567D">
      <w:pPr>
        <w:pStyle w:val="Heading3"/>
        <w:rPr>
          <w:szCs w:val="20"/>
        </w:rPr>
      </w:pPr>
      <w:r w:rsidRPr="00BB567D">
        <w:rPr>
          <w:szCs w:val="20"/>
        </w:rPr>
        <w:t xml:space="preserve">checking the eligibility of </w:t>
      </w:r>
      <w:r w:rsidR="005D7848" w:rsidRPr="00BB567D">
        <w:rPr>
          <w:szCs w:val="20"/>
        </w:rPr>
        <w:t>the Agency Worker</w:t>
      </w:r>
      <w:r w:rsidRPr="00BB567D">
        <w:rPr>
          <w:szCs w:val="20"/>
        </w:rPr>
        <w:t xml:space="preserve"> to work in the United Kingdom.</w:t>
      </w:r>
    </w:p>
    <w:bookmarkEnd w:id="74"/>
    <w:p w14:paraId="65021BF3" w14:textId="0C44FD7B" w:rsidR="00A72BED" w:rsidRPr="00BB567D" w:rsidRDefault="00A72BED" w:rsidP="00BB567D">
      <w:pPr>
        <w:pStyle w:val="Heading1Boldonly"/>
        <w:spacing w:after="120"/>
        <w:rPr>
          <w:smallCaps/>
          <w:szCs w:val="20"/>
        </w:rPr>
      </w:pPr>
      <w:r w:rsidRPr="00BB567D">
        <w:rPr>
          <w:smallCaps/>
          <w:szCs w:val="20"/>
        </w:rPr>
        <w:t>Client obligations (Agency Workers)</w:t>
      </w:r>
    </w:p>
    <w:p w14:paraId="1CF72F11" w14:textId="457606A2" w:rsidR="00A72BED" w:rsidRPr="00BB567D" w:rsidRDefault="00A72BED" w:rsidP="00BB567D">
      <w:pPr>
        <w:pStyle w:val="Heading2"/>
        <w:rPr>
          <w:szCs w:val="20"/>
        </w:rPr>
      </w:pPr>
      <w:r w:rsidRPr="00BB567D">
        <w:rPr>
          <w:szCs w:val="20"/>
        </w:rPr>
        <w:t>The Client will assist the Employment Business in complying with the Employment Business'</w:t>
      </w:r>
      <w:r w:rsidR="00840956">
        <w:rPr>
          <w:szCs w:val="20"/>
        </w:rPr>
        <w:t>s</w:t>
      </w:r>
      <w:r w:rsidRPr="00BB567D">
        <w:rPr>
          <w:szCs w:val="20"/>
        </w:rPr>
        <w:t xml:space="preserve"> duties under the Working Time Regulations by supplying any relevant information about the Assignment requested by the Employment Business. </w:t>
      </w:r>
    </w:p>
    <w:p w14:paraId="51D56755" w14:textId="77777777" w:rsidR="00A72BED" w:rsidRPr="00BB567D" w:rsidRDefault="00A72BED" w:rsidP="00BB567D">
      <w:pPr>
        <w:pStyle w:val="Heading2"/>
        <w:rPr>
          <w:szCs w:val="20"/>
        </w:rPr>
      </w:pPr>
      <w:r w:rsidRPr="00BB567D">
        <w:rPr>
          <w:szCs w:val="20"/>
        </w:rPr>
        <w:t xml:space="preserve">The Client will use its reasonable endeavours to comply with its obligations under Regulation 12 (Rights of agency workers in relation to access to collective facilities and amenities) and 13 (Rights of agency workers in relation to access to employment) of </w:t>
      </w:r>
      <w:r w:rsidR="005D7848" w:rsidRPr="00BB567D">
        <w:rPr>
          <w:szCs w:val="20"/>
        </w:rPr>
        <w:t>the Agency Worker</w:t>
      </w:r>
      <w:r w:rsidRPr="00BB567D">
        <w:rPr>
          <w:szCs w:val="20"/>
        </w:rPr>
        <w:t xml:space="preserve">s Regulations. </w:t>
      </w:r>
    </w:p>
    <w:p w14:paraId="02E9FEA6" w14:textId="73842EB9" w:rsidR="00A72BED" w:rsidRPr="00BB567D" w:rsidRDefault="00A72BED" w:rsidP="00BB567D">
      <w:pPr>
        <w:pStyle w:val="Heading2"/>
        <w:rPr>
          <w:szCs w:val="20"/>
        </w:rPr>
      </w:pPr>
      <w:r w:rsidRPr="00BB567D">
        <w:rPr>
          <w:szCs w:val="20"/>
        </w:rPr>
        <w:t xml:space="preserve">To enable the Employment Business to comply with its obligations under </w:t>
      </w:r>
      <w:r w:rsidR="005D7848" w:rsidRPr="00BB567D">
        <w:rPr>
          <w:szCs w:val="20"/>
        </w:rPr>
        <w:t>the Agency Worker</w:t>
      </w:r>
      <w:r w:rsidRPr="00BB567D">
        <w:rPr>
          <w:szCs w:val="20"/>
        </w:rPr>
        <w:t xml:space="preserve">s Regulations, save where </w:t>
      </w:r>
      <w:r w:rsidR="005D7848" w:rsidRPr="00BB567D">
        <w:rPr>
          <w:szCs w:val="20"/>
        </w:rPr>
        <w:t>the Agency Worker</w:t>
      </w:r>
      <w:r w:rsidRPr="00BB567D">
        <w:rPr>
          <w:szCs w:val="20"/>
        </w:rPr>
        <w:t xml:space="preserve"> will not complete the Qualifying Period during the term of the Assignment, the Client will: </w:t>
      </w:r>
    </w:p>
    <w:p w14:paraId="65DAE6D1" w14:textId="77777777" w:rsidR="00A72BED" w:rsidRPr="00BB567D" w:rsidRDefault="00A72BED" w:rsidP="00BB567D">
      <w:pPr>
        <w:pStyle w:val="Heading3"/>
        <w:rPr>
          <w:szCs w:val="20"/>
        </w:rPr>
      </w:pPr>
      <w:r w:rsidRPr="00BB567D">
        <w:rPr>
          <w:szCs w:val="20"/>
        </w:rPr>
        <w:t xml:space="preserve">provide the Employment Business with written details of the Relevant Terms and Conditions: </w:t>
      </w:r>
    </w:p>
    <w:p w14:paraId="19D5C8D5" w14:textId="77777777" w:rsidR="00A72BED" w:rsidRPr="00BB567D" w:rsidRDefault="005D7848" w:rsidP="00BB567D">
      <w:pPr>
        <w:pStyle w:val="Heading4"/>
        <w:rPr>
          <w:szCs w:val="20"/>
        </w:rPr>
      </w:pPr>
      <w:r w:rsidRPr="00BB567D">
        <w:rPr>
          <w:szCs w:val="20"/>
        </w:rPr>
        <w:t>the Agency Worker</w:t>
      </w:r>
      <w:r w:rsidR="00A72BED" w:rsidRPr="00BB567D">
        <w:rPr>
          <w:szCs w:val="20"/>
        </w:rPr>
        <w:t xml:space="preserve"> would be entitled to for doing the same job if </w:t>
      </w:r>
      <w:r w:rsidRPr="00BB567D">
        <w:rPr>
          <w:szCs w:val="20"/>
        </w:rPr>
        <w:t>the Agency Worker</w:t>
      </w:r>
      <w:r w:rsidR="00A72BED" w:rsidRPr="00BB567D">
        <w:rPr>
          <w:szCs w:val="20"/>
        </w:rPr>
        <w:t xml:space="preserve"> had been recruited directly by the Client as an employee or worker at the time the Qualifying Period commenced; or</w:t>
      </w:r>
    </w:p>
    <w:p w14:paraId="398642E2" w14:textId="77777777" w:rsidR="00A72BED" w:rsidRPr="00BB567D" w:rsidRDefault="00A72BED" w:rsidP="00BB567D">
      <w:pPr>
        <w:pStyle w:val="Heading4"/>
        <w:rPr>
          <w:szCs w:val="20"/>
        </w:rPr>
      </w:pPr>
      <w:r w:rsidRPr="00BB567D">
        <w:rPr>
          <w:szCs w:val="20"/>
        </w:rPr>
        <w:t xml:space="preserve">(if a Comparable Employee exists) of a Comparable Employee; </w:t>
      </w:r>
    </w:p>
    <w:p w14:paraId="6EC0B815" w14:textId="77777777" w:rsidR="00A72BED" w:rsidRPr="00BB567D" w:rsidRDefault="00A72BED" w:rsidP="00BB567D">
      <w:pPr>
        <w:pStyle w:val="Heading3"/>
        <w:rPr>
          <w:szCs w:val="20"/>
        </w:rPr>
      </w:pPr>
      <w:r w:rsidRPr="00BB567D">
        <w:rPr>
          <w:szCs w:val="20"/>
        </w:rPr>
        <w:t xml:space="preserve">inform the Employment Business in writing whether the Relevant Terms and Conditions provided are those of a hypothetical directly recruited employee or worker or those of a Comparable Employee; </w:t>
      </w:r>
    </w:p>
    <w:p w14:paraId="7262F19D" w14:textId="77777777" w:rsidR="00A72BED" w:rsidRPr="00BB567D" w:rsidRDefault="00A72BED" w:rsidP="00BB567D">
      <w:pPr>
        <w:pStyle w:val="Heading3"/>
        <w:rPr>
          <w:szCs w:val="20"/>
        </w:rPr>
      </w:pPr>
      <w:r w:rsidRPr="00BB567D">
        <w:rPr>
          <w:szCs w:val="20"/>
        </w:rPr>
        <w:t xml:space="preserve">if the Relevant Terms and Conditions provided are those of a Comparable Employee, explain to the Employment Business the basis on which the Client considers that the relevant individual is a Comparable Employee; and </w:t>
      </w:r>
    </w:p>
    <w:p w14:paraId="58DC1B21" w14:textId="77777777" w:rsidR="00A72BED" w:rsidRPr="00BB567D" w:rsidRDefault="00A72BED" w:rsidP="00BB567D">
      <w:pPr>
        <w:pStyle w:val="Heading3"/>
        <w:rPr>
          <w:szCs w:val="20"/>
        </w:rPr>
      </w:pPr>
      <w:r w:rsidRPr="00BB567D">
        <w:rPr>
          <w:szCs w:val="20"/>
        </w:rPr>
        <w:t>use its reasonable endeavours to inform the Employment Business of any variations in the Relevant Terms and Conditions made during the Assignment after the Qualifying Period commenced.</w:t>
      </w:r>
    </w:p>
    <w:p w14:paraId="0F09AE03" w14:textId="77777777" w:rsidR="00A72BED" w:rsidRPr="00BB567D" w:rsidRDefault="00A72BED" w:rsidP="00BB567D">
      <w:pPr>
        <w:pStyle w:val="Heading2"/>
        <w:rPr>
          <w:szCs w:val="20"/>
        </w:rPr>
      </w:pPr>
      <w:bookmarkStart w:id="75" w:name="_Ref56171371"/>
      <w:r w:rsidRPr="00BB567D">
        <w:rPr>
          <w:szCs w:val="20"/>
        </w:rPr>
        <w:t xml:space="preserve">Only if it is anticipated that </w:t>
      </w:r>
      <w:r w:rsidR="005D7848" w:rsidRPr="00BB567D">
        <w:rPr>
          <w:szCs w:val="20"/>
        </w:rPr>
        <w:t>the Agency Worker</w:t>
      </w:r>
      <w:r w:rsidRPr="00BB567D">
        <w:rPr>
          <w:szCs w:val="20"/>
        </w:rPr>
        <w:t xml:space="preserve"> will complete the Qualifying Period during the term of the Assignment:</w:t>
      </w:r>
      <w:bookmarkEnd w:id="75"/>
    </w:p>
    <w:p w14:paraId="01656796" w14:textId="77777777" w:rsidR="00A72BED" w:rsidRPr="00BB567D" w:rsidRDefault="00A72BED" w:rsidP="00BB567D">
      <w:pPr>
        <w:pStyle w:val="Heading3"/>
        <w:rPr>
          <w:szCs w:val="20"/>
        </w:rPr>
      </w:pPr>
      <w:r w:rsidRPr="00BB567D">
        <w:rPr>
          <w:szCs w:val="20"/>
        </w:rPr>
        <w:t xml:space="preserve">for the purpose of awarding any bonus to which </w:t>
      </w:r>
      <w:r w:rsidR="005D7848" w:rsidRPr="00BB567D">
        <w:rPr>
          <w:szCs w:val="20"/>
        </w:rPr>
        <w:t>the Agency Worker</w:t>
      </w:r>
      <w:r w:rsidRPr="00BB567D">
        <w:rPr>
          <w:szCs w:val="20"/>
        </w:rPr>
        <w:t xml:space="preserve"> may be entitled under </w:t>
      </w:r>
      <w:r w:rsidR="005D7848" w:rsidRPr="00BB567D">
        <w:rPr>
          <w:szCs w:val="20"/>
        </w:rPr>
        <w:t>the Agency Worker</w:t>
      </w:r>
      <w:r w:rsidRPr="00BB567D">
        <w:rPr>
          <w:szCs w:val="20"/>
        </w:rPr>
        <w:t xml:space="preserve">s Regulations, the Client will: </w:t>
      </w:r>
    </w:p>
    <w:p w14:paraId="2A438557" w14:textId="77777777" w:rsidR="00A72BED" w:rsidRPr="00BB567D" w:rsidRDefault="00A72BED" w:rsidP="00BB567D">
      <w:pPr>
        <w:pStyle w:val="Heading4"/>
        <w:rPr>
          <w:szCs w:val="20"/>
        </w:rPr>
      </w:pPr>
      <w:r w:rsidRPr="00BB567D">
        <w:rPr>
          <w:szCs w:val="20"/>
        </w:rPr>
        <w:t xml:space="preserve">provide the Employment Business with appropriate information about </w:t>
      </w:r>
      <w:r w:rsidR="005D7848" w:rsidRPr="00BB567D">
        <w:rPr>
          <w:szCs w:val="20"/>
        </w:rPr>
        <w:t>the Agency Worker</w:t>
      </w:r>
      <w:r w:rsidRPr="00BB567D">
        <w:rPr>
          <w:szCs w:val="20"/>
        </w:rPr>
        <w:t xml:space="preserve">'s performance and any relevant documentation; </w:t>
      </w:r>
    </w:p>
    <w:p w14:paraId="7B5F15A6" w14:textId="77777777" w:rsidR="00A72BED" w:rsidRPr="00BB567D" w:rsidRDefault="00A72BED" w:rsidP="00BB567D">
      <w:pPr>
        <w:pStyle w:val="Heading4"/>
        <w:rPr>
          <w:szCs w:val="20"/>
        </w:rPr>
      </w:pPr>
      <w:r w:rsidRPr="00BB567D">
        <w:rPr>
          <w:szCs w:val="20"/>
        </w:rPr>
        <w:t xml:space="preserve">notify the Employment Business of what (if any) bonus would have been awarded to </w:t>
      </w:r>
      <w:r w:rsidR="005D7848" w:rsidRPr="00BB567D">
        <w:rPr>
          <w:szCs w:val="20"/>
        </w:rPr>
        <w:t>the Agency Worker</w:t>
      </w:r>
      <w:r w:rsidRPr="00BB567D">
        <w:rPr>
          <w:szCs w:val="20"/>
        </w:rPr>
        <w:t xml:space="preserve"> had </w:t>
      </w:r>
      <w:r w:rsidR="005D7848" w:rsidRPr="00BB567D">
        <w:rPr>
          <w:szCs w:val="20"/>
        </w:rPr>
        <w:t>the Agency Worker</w:t>
      </w:r>
      <w:r w:rsidRPr="00BB567D">
        <w:rPr>
          <w:szCs w:val="20"/>
        </w:rPr>
        <w:t xml:space="preserve"> been directly employed by the Client;</w:t>
      </w:r>
    </w:p>
    <w:p w14:paraId="09CE6BBE" w14:textId="0EBBB426" w:rsidR="00A72BED" w:rsidRPr="00BB567D" w:rsidRDefault="00A72BED" w:rsidP="00BB567D">
      <w:pPr>
        <w:pStyle w:val="Heading4"/>
        <w:rPr>
          <w:szCs w:val="20"/>
        </w:rPr>
      </w:pPr>
      <w:r w:rsidRPr="00BB567D">
        <w:rPr>
          <w:szCs w:val="20"/>
        </w:rPr>
        <w:t xml:space="preserve">assist the Employment Business in connection with the assessment of </w:t>
      </w:r>
      <w:r w:rsidR="005D7848" w:rsidRPr="00BB567D">
        <w:rPr>
          <w:szCs w:val="20"/>
        </w:rPr>
        <w:t>the Agency Worker</w:t>
      </w:r>
      <w:r w:rsidRPr="00BB567D">
        <w:rPr>
          <w:szCs w:val="20"/>
        </w:rPr>
        <w:t>'s performance for the purpose of awarding any bonus</w:t>
      </w:r>
      <w:r w:rsidR="005F7989">
        <w:rPr>
          <w:szCs w:val="20"/>
        </w:rPr>
        <w:t>;</w:t>
      </w:r>
      <w:r w:rsidRPr="00BB567D">
        <w:rPr>
          <w:szCs w:val="20"/>
        </w:rPr>
        <w:t xml:space="preserve"> </w:t>
      </w:r>
    </w:p>
    <w:p w14:paraId="4F081F94" w14:textId="4D99DA7B" w:rsidR="00A72BED" w:rsidRPr="00BB567D" w:rsidRDefault="00A72BED" w:rsidP="00BB567D">
      <w:pPr>
        <w:pStyle w:val="Heading3"/>
        <w:rPr>
          <w:szCs w:val="20"/>
        </w:rPr>
      </w:pPr>
      <w:r w:rsidRPr="00BB567D">
        <w:rPr>
          <w:szCs w:val="20"/>
        </w:rPr>
        <w:t>the Client will comply with the Employment Business'</w:t>
      </w:r>
      <w:r w:rsidR="00840956">
        <w:rPr>
          <w:szCs w:val="20"/>
        </w:rPr>
        <w:t>s</w:t>
      </w:r>
      <w:r w:rsidRPr="00BB567D">
        <w:rPr>
          <w:szCs w:val="20"/>
        </w:rPr>
        <w:t xml:space="preserve"> reasonable requests for information and any other requirements to enable the Employment Business to comply with </w:t>
      </w:r>
      <w:r w:rsidR="005D7848" w:rsidRPr="00BB567D">
        <w:rPr>
          <w:szCs w:val="20"/>
        </w:rPr>
        <w:t>the Agency Worker</w:t>
      </w:r>
      <w:r w:rsidRPr="00BB567D">
        <w:rPr>
          <w:szCs w:val="20"/>
        </w:rPr>
        <w:t xml:space="preserve">s Regulations.  </w:t>
      </w:r>
    </w:p>
    <w:p w14:paraId="05B05C84" w14:textId="77777777" w:rsidR="00A72BED" w:rsidRPr="00BB567D" w:rsidRDefault="00A72BED" w:rsidP="00BB567D">
      <w:pPr>
        <w:pStyle w:val="Heading2"/>
        <w:jc w:val="left"/>
        <w:rPr>
          <w:szCs w:val="20"/>
        </w:rPr>
      </w:pPr>
      <w:r w:rsidRPr="00BB567D">
        <w:rPr>
          <w:szCs w:val="20"/>
        </w:rPr>
        <w:lastRenderedPageBreak/>
        <w:t xml:space="preserve">The Client will use reasonable endeavours to ensure that: </w:t>
      </w:r>
    </w:p>
    <w:p w14:paraId="59D9EF12" w14:textId="5A203E5D" w:rsidR="00A72BED" w:rsidRPr="00BB567D" w:rsidRDefault="00A72BED" w:rsidP="00BB567D">
      <w:pPr>
        <w:pStyle w:val="Heading3"/>
        <w:rPr>
          <w:szCs w:val="20"/>
        </w:rPr>
      </w:pPr>
      <w:r w:rsidRPr="00BB567D">
        <w:rPr>
          <w:szCs w:val="20"/>
        </w:rPr>
        <w:t xml:space="preserve">all information and documentation supplied to the Employment Business in accordance with clauses </w:t>
      </w:r>
      <w:r w:rsidRPr="00BB567D">
        <w:rPr>
          <w:szCs w:val="20"/>
        </w:rPr>
        <w:fldChar w:fldCharType="begin"/>
      </w:r>
      <w:r w:rsidRPr="00BB567D">
        <w:rPr>
          <w:szCs w:val="20"/>
        </w:rPr>
        <w:instrText xml:space="preserve"> REF _Ref389152047 \w \h  \* MERGEFORMAT </w:instrText>
      </w:r>
      <w:r w:rsidRPr="00BB567D">
        <w:rPr>
          <w:szCs w:val="20"/>
        </w:rPr>
      </w:r>
      <w:r w:rsidRPr="00BB567D">
        <w:rPr>
          <w:szCs w:val="20"/>
        </w:rPr>
        <w:fldChar w:fldCharType="separate"/>
      </w:r>
      <w:r w:rsidR="006D770B">
        <w:rPr>
          <w:szCs w:val="20"/>
        </w:rPr>
        <w:t>23.1</w:t>
      </w:r>
      <w:r w:rsidRPr="00BB567D">
        <w:rPr>
          <w:szCs w:val="20"/>
        </w:rPr>
        <w:fldChar w:fldCharType="end"/>
      </w:r>
      <w:r w:rsidR="006E0BF4">
        <w:rPr>
          <w:szCs w:val="20"/>
        </w:rPr>
        <w:t xml:space="preserve"> </w:t>
      </w:r>
      <w:r w:rsidRPr="00BB567D">
        <w:rPr>
          <w:szCs w:val="20"/>
        </w:rPr>
        <w:t xml:space="preserve">is complete, accurate and up-to-date; and </w:t>
      </w:r>
    </w:p>
    <w:p w14:paraId="18B56B72" w14:textId="440B396C" w:rsidR="00A72BED" w:rsidRPr="00BB567D" w:rsidRDefault="00A72BED" w:rsidP="00BB567D">
      <w:pPr>
        <w:pStyle w:val="Heading3"/>
        <w:rPr>
          <w:szCs w:val="20"/>
        </w:rPr>
      </w:pPr>
      <w:r w:rsidRPr="00BB567D">
        <w:rPr>
          <w:szCs w:val="20"/>
        </w:rPr>
        <w:t xml:space="preserve">it will, during the term of the relevant Assignment, inform the Employment Business in writing of any subsequent change in any information or documentation provided in accordance with clauses </w:t>
      </w:r>
      <w:r w:rsidRPr="00BB567D">
        <w:rPr>
          <w:szCs w:val="20"/>
        </w:rPr>
        <w:fldChar w:fldCharType="begin"/>
      </w:r>
      <w:r w:rsidRPr="00BB567D">
        <w:rPr>
          <w:szCs w:val="20"/>
        </w:rPr>
        <w:instrText xml:space="preserve"> REF _Ref389152047 \w \h  \* MERGEFORMAT </w:instrText>
      </w:r>
      <w:r w:rsidRPr="00BB567D">
        <w:rPr>
          <w:szCs w:val="20"/>
        </w:rPr>
      </w:r>
      <w:r w:rsidRPr="00BB567D">
        <w:rPr>
          <w:szCs w:val="20"/>
        </w:rPr>
        <w:fldChar w:fldCharType="separate"/>
      </w:r>
      <w:r w:rsidR="006D770B">
        <w:rPr>
          <w:szCs w:val="20"/>
        </w:rPr>
        <w:t>23.1</w:t>
      </w:r>
      <w:r w:rsidRPr="00BB567D">
        <w:rPr>
          <w:szCs w:val="20"/>
        </w:rPr>
        <w:fldChar w:fldCharType="end"/>
      </w:r>
      <w:r w:rsidRPr="00BB567D">
        <w:rPr>
          <w:szCs w:val="20"/>
        </w:rPr>
        <w:t xml:space="preserve">; </w:t>
      </w:r>
    </w:p>
    <w:p w14:paraId="02E7A918" w14:textId="77777777" w:rsidR="00A72BED" w:rsidRPr="00BB567D" w:rsidRDefault="00A72BED" w:rsidP="00BB567D">
      <w:pPr>
        <w:pStyle w:val="Heading2"/>
        <w:rPr>
          <w:szCs w:val="20"/>
        </w:rPr>
      </w:pPr>
      <w:r w:rsidRPr="00BB567D">
        <w:rPr>
          <w:szCs w:val="20"/>
        </w:rPr>
        <w:t>T</w:t>
      </w:r>
      <w:r w:rsidRPr="00BB567D">
        <w:rPr>
          <w:bCs w:val="0"/>
          <w:iCs w:val="0"/>
          <w:szCs w:val="20"/>
        </w:rPr>
        <w:t>he Client will inform the Employment Business in</w:t>
      </w:r>
      <w:r w:rsidRPr="00BB567D">
        <w:rPr>
          <w:szCs w:val="20"/>
        </w:rPr>
        <w:t xml:space="preserve"> writing of any: </w:t>
      </w:r>
    </w:p>
    <w:p w14:paraId="0C4EA56F" w14:textId="77777777" w:rsidR="00A72BED" w:rsidRPr="00BB567D" w:rsidRDefault="00A72BED" w:rsidP="00BB567D">
      <w:pPr>
        <w:pStyle w:val="Heading3"/>
        <w:rPr>
          <w:szCs w:val="20"/>
        </w:rPr>
      </w:pPr>
      <w:r w:rsidRPr="00BB567D">
        <w:rPr>
          <w:szCs w:val="20"/>
        </w:rPr>
        <w:t xml:space="preserve">oral or written complaint </w:t>
      </w:r>
      <w:r w:rsidR="005D7848" w:rsidRPr="00BB567D">
        <w:rPr>
          <w:szCs w:val="20"/>
        </w:rPr>
        <w:t>the Agency Worker</w:t>
      </w:r>
      <w:r w:rsidRPr="00BB567D">
        <w:rPr>
          <w:szCs w:val="20"/>
        </w:rPr>
        <w:t xml:space="preserve"> makes to the Client which is or may be a complaint connected with rights under </w:t>
      </w:r>
      <w:r w:rsidR="005D7848" w:rsidRPr="00BB567D">
        <w:rPr>
          <w:szCs w:val="20"/>
        </w:rPr>
        <w:t>the Agency Worker</w:t>
      </w:r>
      <w:r w:rsidRPr="00BB567D">
        <w:rPr>
          <w:szCs w:val="20"/>
        </w:rPr>
        <w:t xml:space="preserve">s Regulations; and </w:t>
      </w:r>
    </w:p>
    <w:p w14:paraId="402D5125" w14:textId="77777777" w:rsidR="00A72BED" w:rsidRPr="00BB567D" w:rsidRDefault="00A72BED" w:rsidP="00BB567D">
      <w:pPr>
        <w:pStyle w:val="Heading3"/>
        <w:rPr>
          <w:szCs w:val="20"/>
        </w:rPr>
      </w:pPr>
      <w:r w:rsidRPr="00BB567D">
        <w:rPr>
          <w:iCs/>
          <w:szCs w:val="20"/>
        </w:rPr>
        <w:t>written request</w:t>
      </w:r>
      <w:r w:rsidRPr="00BB567D">
        <w:rPr>
          <w:szCs w:val="20"/>
        </w:rPr>
        <w:t xml:space="preserve"> for information relating to the Relevant Terms and Conditions that the Client receives from </w:t>
      </w:r>
      <w:r w:rsidR="005D7848" w:rsidRPr="00BB567D">
        <w:rPr>
          <w:szCs w:val="20"/>
        </w:rPr>
        <w:t>the Agency Worker</w:t>
      </w:r>
      <w:r w:rsidRPr="00BB567D">
        <w:rPr>
          <w:szCs w:val="20"/>
        </w:rPr>
        <w:t>;</w:t>
      </w:r>
    </w:p>
    <w:p w14:paraId="258EBD4B" w14:textId="71929F48" w:rsidR="00A72BED" w:rsidRPr="00BB567D" w:rsidRDefault="00A72BED" w:rsidP="00BB567D">
      <w:pPr>
        <w:pStyle w:val="Heading2"/>
        <w:numPr>
          <w:ilvl w:val="0"/>
          <w:numId w:val="0"/>
        </w:numPr>
        <w:ind w:left="720"/>
        <w:jc w:val="left"/>
        <w:rPr>
          <w:szCs w:val="20"/>
        </w:rPr>
      </w:pPr>
      <w:r w:rsidRPr="00BB567D">
        <w:rPr>
          <w:szCs w:val="20"/>
        </w:rPr>
        <w:t xml:space="preserve">and will give such information and assistance as the Employment Business may reasonably request in order to resolve any such complaint or to provide any such information in accordance with Regulation 16 of </w:t>
      </w:r>
      <w:r w:rsidR="005D7848" w:rsidRPr="00BB567D">
        <w:rPr>
          <w:szCs w:val="20"/>
        </w:rPr>
        <w:t>the Agency Worker</w:t>
      </w:r>
      <w:r w:rsidRPr="00BB567D">
        <w:rPr>
          <w:szCs w:val="20"/>
        </w:rPr>
        <w:t xml:space="preserve">s Regulations. </w:t>
      </w:r>
    </w:p>
    <w:p w14:paraId="5D34D6AF" w14:textId="26C41EA7" w:rsidR="00DE1AFC" w:rsidRPr="00BB567D" w:rsidRDefault="00DE1AFC" w:rsidP="00BB567D">
      <w:pPr>
        <w:pStyle w:val="Heading1Boldonly"/>
        <w:spacing w:after="120"/>
        <w:rPr>
          <w:smallCaps/>
          <w:szCs w:val="20"/>
        </w:rPr>
      </w:pPr>
      <w:r w:rsidRPr="00BB567D">
        <w:rPr>
          <w:smallCaps/>
          <w:szCs w:val="20"/>
        </w:rPr>
        <w:t>Charges (Agency Workers)</w:t>
      </w:r>
    </w:p>
    <w:p w14:paraId="7000AE06" w14:textId="00835454" w:rsidR="003A2948" w:rsidRPr="00840956" w:rsidRDefault="00DE1AFC" w:rsidP="00840956">
      <w:pPr>
        <w:pStyle w:val="Heading2"/>
        <w:rPr>
          <w:szCs w:val="20"/>
        </w:rPr>
      </w:pPr>
      <w:bookmarkStart w:id="76" w:name="_Ref389152153"/>
      <w:r w:rsidRPr="00BB567D">
        <w:rPr>
          <w:szCs w:val="20"/>
        </w:rPr>
        <w:t xml:space="preserve">In addition to the Charges, the Client will promptly pay the Employment Business an amount equal to any bonus that the Agency Worker may become entitled to in accordance with clause </w:t>
      </w:r>
      <w:r w:rsidR="00201CEE">
        <w:rPr>
          <w:szCs w:val="20"/>
        </w:rPr>
        <w:fldChar w:fldCharType="begin"/>
      </w:r>
      <w:r w:rsidR="00201CEE">
        <w:rPr>
          <w:szCs w:val="20"/>
        </w:rPr>
        <w:instrText xml:space="preserve"> REF _Ref56171371 \r \h </w:instrText>
      </w:r>
      <w:r w:rsidR="00201CEE">
        <w:rPr>
          <w:szCs w:val="20"/>
        </w:rPr>
      </w:r>
      <w:r w:rsidR="00201CEE">
        <w:rPr>
          <w:szCs w:val="20"/>
        </w:rPr>
        <w:fldChar w:fldCharType="separate"/>
      </w:r>
      <w:r w:rsidR="006D770B">
        <w:rPr>
          <w:szCs w:val="20"/>
        </w:rPr>
        <w:t>25.4</w:t>
      </w:r>
      <w:r w:rsidR="00201CEE">
        <w:rPr>
          <w:szCs w:val="20"/>
        </w:rPr>
        <w:fldChar w:fldCharType="end"/>
      </w:r>
      <w:r w:rsidR="00201CEE">
        <w:rPr>
          <w:szCs w:val="20"/>
        </w:rPr>
        <w:t xml:space="preserve"> </w:t>
      </w:r>
      <w:r w:rsidRPr="00BB567D">
        <w:rPr>
          <w:szCs w:val="20"/>
        </w:rPr>
        <w:t>and the Employment Business will pay any such bonus to the Agency Worker. The Client will not be liable to pay the Employment Business’</w:t>
      </w:r>
      <w:r w:rsidR="00840956">
        <w:rPr>
          <w:szCs w:val="20"/>
        </w:rPr>
        <w:t>s</w:t>
      </w:r>
      <w:r w:rsidRPr="00BB567D">
        <w:rPr>
          <w:szCs w:val="20"/>
        </w:rPr>
        <w:t xml:space="preserve"> commission on the bonus.</w:t>
      </w:r>
      <w:bookmarkEnd w:id="76"/>
    </w:p>
    <w:p w14:paraId="425BEC93" w14:textId="0252EF91" w:rsidR="003A2948" w:rsidRPr="00BB567D" w:rsidRDefault="003A2948" w:rsidP="00BB567D">
      <w:pPr>
        <w:spacing w:after="0"/>
        <w:jc w:val="left"/>
        <w:rPr>
          <w:b/>
          <w:smallCaps/>
          <w:szCs w:val="20"/>
        </w:rPr>
      </w:pPr>
      <w:r w:rsidRPr="00BB567D">
        <w:rPr>
          <w:szCs w:val="20"/>
        </w:rPr>
        <w:br w:type="page"/>
      </w:r>
    </w:p>
    <w:p w14:paraId="5EADFE9F" w14:textId="77777777" w:rsidR="003E2FD7" w:rsidRPr="00BB567D" w:rsidRDefault="003E2FD7" w:rsidP="00BB567D">
      <w:pPr>
        <w:pStyle w:val="Schedule"/>
        <w:numPr>
          <w:ilvl w:val="0"/>
          <w:numId w:val="34"/>
        </w:numPr>
        <w:rPr>
          <w:szCs w:val="20"/>
        </w:rPr>
      </w:pPr>
      <w:bookmarkStart w:id="77" w:name="_Ref13736555"/>
      <w:r w:rsidRPr="00BB567D">
        <w:rPr>
          <w:szCs w:val="20"/>
        </w:rPr>
        <w:lastRenderedPageBreak/>
        <w:t>Schedule 2</w:t>
      </w:r>
      <w:bookmarkEnd w:id="77"/>
    </w:p>
    <w:p w14:paraId="5B8F8B08" w14:textId="5DE146A4" w:rsidR="004165DD" w:rsidRPr="00BB567D" w:rsidRDefault="003A2948" w:rsidP="00BB567D">
      <w:pPr>
        <w:pStyle w:val="ScheduleSubHeadBold"/>
        <w:rPr>
          <w:szCs w:val="20"/>
        </w:rPr>
      </w:pPr>
      <w:r w:rsidRPr="00BB567D">
        <w:rPr>
          <w:szCs w:val="20"/>
        </w:rPr>
        <w:t>SUPPLY OF INDEPENDENT CONTRACTORS</w:t>
      </w:r>
    </w:p>
    <w:p w14:paraId="2CD5A49F" w14:textId="77777777" w:rsidR="004165DD" w:rsidRPr="00BB567D" w:rsidRDefault="004165DD" w:rsidP="00BB567D">
      <w:pPr>
        <w:spacing w:after="0"/>
        <w:jc w:val="left"/>
        <w:rPr>
          <w:szCs w:val="20"/>
        </w:rPr>
      </w:pPr>
    </w:p>
    <w:p w14:paraId="1B194520" w14:textId="77777777" w:rsidR="003F6013" w:rsidRPr="00BB567D" w:rsidRDefault="003F6013" w:rsidP="00BB567D">
      <w:pPr>
        <w:pStyle w:val="Heading1Boldonly"/>
        <w:spacing w:after="120"/>
        <w:rPr>
          <w:smallCaps/>
          <w:szCs w:val="20"/>
        </w:rPr>
      </w:pPr>
      <w:r w:rsidRPr="00BB567D">
        <w:rPr>
          <w:smallCaps/>
          <w:szCs w:val="20"/>
        </w:rPr>
        <w:t>Interpretation</w:t>
      </w:r>
    </w:p>
    <w:p w14:paraId="111F5DD8" w14:textId="53DEEA16" w:rsidR="003F6013" w:rsidRPr="00BB567D" w:rsidRDefault="003F6013" w:rsidP="00BB567D">
      <w:pPr>
        <w:pStyle w:val="Heading2"/>
        <w:jc w:val="left"/>
        <w:rPr>
          <w:szCs w:val="20"/>
        </w:rPr>
      </w:pPr>
      <w:r w:rsidRPr="00BB567D">
        <w:rPr>
          <w:szCs w:val="20"/>
        </w:rPr>
        <w:t>The following additional definitions and rules of interpretation in this clause apply to this Schedule 2.</w:t>
      </w:r>
    </w:p>
    <w:p w14:paraId="7B5FF11F" w14:textId="676C5981" w:rsidR="003F6013" w:rsidRPr="00BB567D" w:rsidRDefault="003F6013" w:rsidP="00BB567D">
      <w:pPr>
        <w:pStyle w:val="Default"/>
        <w:spacing w:after="120" w:line="264" w:lineRule="atLeast"/>
        <w:ind w:left="720"/>
        <w:rPr>
          <w:sz w:val="20"/>
          <w:szCs w:val="20"/>
        </w:rPr>
      </w:pPr>
      <w:r w:rsidRPr="00BB567D">
        <w:rPr>
          <w:b/>
          <w:bCs/>
          <w:sz w:val="20"/>
          <w:szCs w:val="20"/>
        </w:rPr>
        <w:t xml:space="preserve">“Valid Opt Out” </w:t>
      </w:r>
      <w:r w:rsidRPr="00BB567D">
        <w:rPr>
          <w:bCs/>
          <w:sz w:val="20"/>
          <w:szCs w:val="20"/>
        </w:rPr>
        <w:t>means</w:t>
      </w:r>
      <w:r w:rsidRPr="00BB567D">
        <w:rPr>
          <w:sz w:val="20"/>
          <w:szCs w:val="20"/>
        </w:rPr>
        <w:t xml:space="preserve"> written notification from the Contractor and the Contractor Staff in accordance with regulation 32(9) of the Conduct Regulations.</w:t>
      </w:r>
    </w:p>
    <w:p w14:paraId="2AB2214F" w14:textId="1CFB4DBF" w:rsidR="00A72BED" w:rsidRPr="00BB567D" w:rsidRDefault="00A72BED" w:rsidP="00BB567D">
      <w:pPr>
        <w:pStyle w:val="Heading1Boldonly"/>
        <w:spacing w:after="120"/>
        <w:rPr>
          <w:smallCaps/>
          <w:szCs w:val="20"/>
        </w:rPr>
      </w:pPr>
      <w:r w:rsidRPr="00BB567D">
        <w:rPr>
          <w:smallCaps/>
          <w:szCs w:val="20"/>
        </w:rPr>
        <w:t>Employment Business Obligations</w:t>
      </w:r>
    </w:p>
    <w:p w14:paraId="0EB48EAC" w14:textId="77777777" w:rsidR="00A72BED" w:rsidRPr="00341F12" w:rsidRDefault="00A72BED" w:rsidP="00BB567D">
      <w:pPr>
        <w:pStyle w:val="Heading2"/>
        <w:rPr>
          <w:szCs w:val="20"/>
        </w:rPr>
      </w:pPr>
      <w:r w:rsidRPr="00BB567D">
        <w:rPr>
          <w:szCs w:val="20"/>
        </w:rPr>
        <w:t xml:space="preserve">The </w:t>
      </w:r>
      <w:r w:rsidRPr="00341F12">
        <w:rPr>
          <w:szCs w:val="20"/>
        </w:rPr>
        <w:t xml:space="preserve">Employment Business will be responsible for: </w:t>
      </w:r>
    </w:p>
    <w:p w14:paraId="3FD20E16" w14:textId="376BF008" w:rsidR="00A72BED" w:rsidRPr="00341F12" w:rsidRDefault="00A72BED" w:rsidP="00BB567D">
      <w:pPr>
        <w:pStyle w:val="Heading3"/>
        <w:rPr>
          <w:szCs w:val="20"/>
        </w:rPr>
      </w:pPr>
      <w:bookmarkStart w:id="78" w:name="_Ref389221621"/>
      <w:r w:rsidRPr="00341F12">
        <w:rPr>
          <w:szCs w:val="20"/>
        </w:rPr>
        <w:t>procuring a Valid Opt Out from the Contractor and the Contractor Staff in advance of each;</w:t>
      </w:r>
    </w:p>
    <w:p w14:paraId="78734545" w14:textId="77777777" w:rsidR="00A72BED" w:rsidRPr="00BB567D" w:rsidRDefault="00A72BED" w:rsidP="00BB567D">
      <w:pPr>
        <w:pStyle w:val="Heading3"/>
        <w:rPr>
          <w:szCs w:val="20"/>
        </w:rPr>
      </w:pPr>
      <w:bookmarkStart w:id="79" w:name="_Ref389236423"/>
      <w:r w:rsidRPr="00BB567D">
        <w:rPr>
          <w:szCs w:val="20"/>
        </w:rPr>
        <w:t>providing the Client with copies of any Valid Opt Outs in advance of each Assignment;</w:t>
      </w:r>
      <w:bookmarkEnd w:id="78"/>
      <w:bookmarkEnd w:id="79"/>
    </w:p>
    <w:p w14:paraId="79355BC1" w14:textId="77777777" w:rsidR="00A72BED" w:rsidRPr="00BB567D" w:rsidRDefault="00A72BED" w:rsidP="00BB567D">
      <w:pPr>
        <w:pStyle w:val="Heading3"/>
        <w:rPr>
          <w:szCs w:val="20"/>
        </w:rPr>
      </w:pPr>
      <w:r w:rsidRPr="00BB567D">
        <w:rPr>
          <w:szCs w:val="20"/>
        </w:rPr>
        <w:t>ensuring that it contracts with the Contractor rather than the Contractor Staff;</w:t>
      </w:r>
    </w:p>
    <w:p w14:paraId="0F0DE657" w14:textId="72013D45" w:rsidR="00A72BED" w:rsidRPr="00BB567D" w:rsidRDefault="00A72BED" w:rsidP="00BB567D">
      <w:pPr>
        <w:pStyle w:val="Heading3"/>
        <w:rPr>
          <w:szCs w:val="20"/>
        </w:rPr>
      </w:pPr>
      <w:bookmarkStart w:id="80" w:name="_Ref396414048"/>
      <w:r w:rsidRPr="00BB567D">
        <w:rPr>
          <w:szCs w:val="20"/>
        </w:rPr>
        <w:t xml:space="preserve">paying the Contractor; and where appropriate (but subject to clause </w:t>
      </w:r>
      <w:r w:rsidRPr="00BB567D">
        <w:rPr>
          <w:szCs w:val="20"/>
        </w:rPr>
        <w:fldChar w:fldCharType="begin"/>
      </w:r>
      <w:r w:rsidRPr="00BB567D">
        <w:rPr>
          <w:szCs w:val="20"/>
        </w:rPr>
        <w:instrText xml:space="preserve"> REF _Ref396413488 \w \h  \* MERGEFORMAT </w:instrText>
      </w:r>
      <w:r w:rsidRPr="00BB567D">
        <w:rPr>
          <w:szCs w:val="20"/>
        </w:rPr>
      </w:r>
      <w:r w:rsidRPr="00BB567D">
        <w:rPr>
          <w:szCs w:val="20"/>
        </w:rPr>
        <w:fldChar w:fldCharType="separate"/>
      </w:r>
      <w:r w:rsidR="006D770B">
        <w:rPr>
          <w:szCs w:val="20"/>
        </w:rPr>
        <w:t>28.3</w:t>
      </w:r>
      <w:r w:rsidRPr="00BB567D">
        <w:rPr>
          <w:szCs w:val="20"/>
        </w:rPr>
        <w:fldChar w:fldCharType="end"/>
      </w:r>
      <w:r w:rsidRPr="00BB567D">
        <w:rPr>
          <w:szCs w:val="20"/>
        </w:rPr>
        <w:t xml:space="preserve"> below) deducting and paying tax and </w:t>
      </w:r>
      <w:r w:rsidR="00C57AED" w:rsidRPr="00BB567D">
        <w:rPr>
          <w:szCs w:val="20"/>
        </w:rPr>
        <w:t>NIC</w:t>
      </w:r>
      <w:r w:rsidRPr="00BB567D">
        <w:rPr>
          <w:szCs w:val="20"/>
        </w:rPr>
        <w:t xml:space="preserve"> due in respect of sums payable by the Contractor to the Contractor Staff;</w:t>
      </w:r>
      <w:bookmarkEnd w:id="80"/>
    </w:p>
    <w:p w14:paraId="234A4863" w14:textId="77777777" w:rsidR="00A72BED" w:rsidRPr="00BB567D" w:rsidRDefault="00A72BED" w:rsidP="00BB567D">
      <w:pPr>
        <w:pStyle w:val="Heading3"/>
        <w:rPr>
          <w:szCs w:val="20"/>
        </w:rPr>
      </w:pPr>
      <w:bookmarkStart w:id="81" w:name="_Ref396414063"/>
      <w:r w:rsidRPr="00BB567D">
        <w:rPr>
          <w:szCs w:val="20"/>
        </w:rPr>
        <w:t>checking the eligibility and suitability of the Contractor to perform each Assignment, including but not limited to:</w:t>
      </w:r>
      <w:bookmarkEnd w:id="81"/>
    </w:p>
    <w:p w14:paraId="73C7BAF4" w14:textId="77777777" w:rsidR="00A72BED" w:rsidRPr="00BB567D" w:rsidRDefault="00A72BED" w:rsidP="00BB567D">
      <w:pPr>
        <w:pStyle w:val="Heading4"/>
        <w:rPr>
          <w:szCs w:val="20"/>
        </w:rPr>
      </w:pPr>
      <w:r w:rsidRPr="00BB567D">
        <w:rPr>
          <w:szCs w:val="20"/>
        </w:rPr>
        <w:t>checking the current Companies House status of the Contractor;</w:t>
      </w:r>
    </w:p>
    <w:p w14:paraId="505C1D4C" w14:textId="77777777" w:rsidR="00A72BED" w:rsidRPr="00BB567D" w:rsidRDefault="00A72BED" w:rsidP="00BB567D">
      <w:pPr>
        <w:pStyle w:val="Heading4"/>
        <w:rPr>
          <w:szCs w:val="20"/>
        </w:rPr>
      </w:pPr>
      <w:r w:rsidRPr="00BB567D">
        <w:rPr>
          <w:szCs w:val="20"/>
        </w:rPr>
        <w:t>checking the Contractor has appropriate Professional Indemnity Insurance, Public Liability Insurance and Employer’s Liability Insurance covering the full period of the Assignment;</w:t>
      </w:r>
    </w:p>
    <w:p w14:paraId="78DCD3C8" w14:textId="77777777" w:rsidR="00A72BED" w:rsidRPr="00BB567D" w:rsidRDefault="00A72BED" w:rsidP="00BB567D">
      <w:pPr>
        <w:pStyle w:val="Heading4"/>
        <w:rPr>
          <w:szCs w:val="20"/>
        </w:rPr>
      </w:pPr>
      <w:r w:rsidRPr="00BB567D">
        <w:rPr>
          <w:szCs w:val="20"/>
        </w:rPr>
        <w:t>obtaining satisfactory references covering the period o</w:t>
      </w:r>
      <w:r w:rsidRPr="00750458">
        <w:rPr>
          <w:szCs w:val="20"/>
        </w:rPr>
        <w:t>f five</w:t>
      </w:r>
      <w:r w:rsidRPr="00BB567D">
        <w:rPr>
          <w:szCs w:val="20"/>
        </w:rPr>
        <w:t xml:space="preserve"> years prior to the Assignment;</w:t>
      </w:r>
    </w:p>
    <w:p w14:paraId="4AB5A46E" w14:textId="77777777" w:rsidR="00A72BED" w:rsidRPr="00BB567D" w:rsidRDefault="00A72BED" w:rsidP="00BB567D">
      <w:pPr>
        <w:pStyle w:val="Heading4"/>
        <w:rPr>
          <w:szCs w:val="20"/>
        </w:rPr>
      </w:pPr>
      <w:r w:rsidRPr="00BB567D">
        <w:rPr>
          <w:szCs w:val="20"/>
        </w:rPr>
        <w:t xml:space="preserve">checking the employment status of Contractor Staff and obtaining evidence regarding the employment earnings paid to Contractor Staff; </w:t>
      </w:r>
    </w:p>
    <w:p w14:paraId="3571E4B5" w14:textId="0E73F0C7" w:rsidR="00A72BED" w:rsidRPr="00BB567D" w:rsidRDefault="00A72BED" w:rsidP="00BB567D">
      <w:pPr>
        <w:pStyle w:val="Heading4"/>
        <w:rPr>
          <w:szCs w:val="20"/>
        </w:rPr>
      </w:pPr>
      <w:r w:rsidRPr="00BB567D">
        <w:rPr>
          <w:szCs w:val="20"/>
        </w:rPr>
        <w:t>verifying that the Contractor is tax resident in the UK;</w:t>
      </w:r>
      <w:r w:rsidR="00840956">
        <w:rPr>
          <w:szCs w:val="20"/>
        </w:rPr>
        <w:t xml:space="preserve"> </w:t>
      </w:r>
    </w:p>
    <w:p w14:paraId="6D5FB7F0" w14:textId="77777777" w:rsidR="00A72BED" w:rsidRPr="00BB567D" w:rsidRDefault="00A72BED" w:rsidP="00BB567D">
      <w:pPr>
        <w:pStyle w:val="Heading4"/>
        <w:rPr>
          <w:szCs w:val="20"/>
        </w:rPr>
      </w:pPr>
      <w:r w:rsidRPr="00BB567D">
        <w:rPr>
          <w:szCs w:val="20"/>
        </w:rPr>
        <w:t>verifying that the Contractor is not a managed service company under Chapter 9, Part 2 Income Tax (Earnings and Pensions) Act 2003.</w:t>
      </w:r>
    </w:p>
    <w:p w14:paraId="0C205745" w14:textId="77777777" w:rsidR="00A72BED" w:rsidRPr="00BB567D" w:rsidRDefault="00A72BED" w:rsidP="00BB567D">
      <w:pPr>
        <w:pStyle w:val="Heading3"/>
        <w:rPr>
          <w:szCs w:val="20"/>
        </w:rPr>
      </w:pPr>
      <w:r w:rsidRPr="00BB567D">
        <w:rPr>
          <w:szCs w:val="20"/>
        </w:rPr>
        <w:t>recording in its contract with the Contractor that:</w:t>
      </w:r>
    </w:p>
    <w:p w14:paraId="4FC0A6E4" w14:textId="77777777" w:rsidR="00A72BED" w:rsidRPr="00BB567D" w:rsidRDefault="00A72BED" w:rsidP="00BB567D">
      <w:pPr>
        <w:pStyle w:val="Heading4"/>
        <w:rPr>
          <w:szCs w:val="20"/>
        </w:rPr>
      </w:pPr>
      <w:r w:rsidRPr="00BB567D">
        <w:rPr>
          <w:szCs w:val="20"/>
        </w:rPr>
        <w:t>neither the Contractor nor its Contractor Staff are temporary agency workers;</w:t>
      </w:r>
    </w:p>
    <w:p w14:paraId="2CCF54D7" w14:textId="77777777" w:rsidR="00A72BED" w:rsidRPr="00BB567D" w:rsidRDefault="00A72BED" w:rsidP="00BB567D">
      <w:pPr>
        <w:pStyle w:val="Heading4"/>
        <w:rPr>
          <w:szCs w:val="20"/>
        </w:rPr>
      </w:pPr>
      <w:r w:rsidRPr="00BB567D">
        <w:rPr>
          <w:szCs w:val="20"/>
        </w:rPr>
        <w:t>the terms on which the Contractor Staff are engaged by the Contractor are substantially determined by the Contractor;</w:t>
      </w:r>
    </w:p>
    <w:p w14:paraId="28F6980B" w14:textId="77777777" w:rsidR="00A72BED" w:rsidRPr="00BB567D" w:rsidRDefault="00A72BED" w:rsidP="00BB567D">
      <w:pPr>
        <w:pStyle w:val="Heading3"/>
        <w:rPr>
          <w:szCs w:val="20"/>
        </w:rPr>
      </w:pPr>
      <w:r w:rsidRPr="00BB567D">
        <w:rPr>
          <w:szCs w:val="20"/>
        </w:rPr>
        <w:t>procuring that in all dealings with the Contractor and the Client, the paperwork properly records that the Contractor is contracted to perform the Assignment services, and not the individual Contractor Staff; and</w:t>
      </w:r>
    </w:p>
    <w:p w14:paraId="1733B2F8" w14:textId="77777777" w:rsidR="00A72BED" w:rsidRPr="00BB567D" w:rsidRDefault="00A72BED" w:rsidP="00BB567D">
      <w:pPr>
        <w:pStyle w:val="Heading3"/>
        <w:rPr>
          <w:szCs w:val="20"/>
        </w:rPr>
      </w:pPr>
      <w:r w:rsidRPr="00BB567D">
        <w:rPr>
          <w:szCs w:val="20"/>
        </w:rPr>
        <w:t>satisfying itself that the Assignment is suitable to be performed by a Contractor under these terms.</w:t>
      </w:r>
    </w:p>
    <w:p w14:paraId="356586D2" w14:textId="0D46926F" w:rsidR="00A72BED" w:rsidRPr="00BB567D" w:rsidRDefault="00A72BED" w:rsidP="00BB567D">
      <w:pPr>
        <w:pStyle w:val="Heading2"/>
        <w:rPr>
          <w:szCs w:val="20"/>
        </w:rPr>
      </w:pPr>
      <w:bookmarkStart w:id="82" w:name="_Ref389232990"/>
      <w:r w:rsidRPr="00BB567D">
        <w:rPr>
          <w:szCs w:val="20"/>
        </w:rPr>
        <w:lastRenderedPageBreak/>
        <w:t xml:space="preserve">Contractors supplied by the Employment Business pursuant to </w:t>
      </w:r>
      <w:r w:rsidR="003669F0" w:rsidRPr="00BB567D">
        <w:rPr>
          <w:szCs w:val="20"/>
        </w:rPr>
        <w:t>this Agreement</w:t>
      </w:r>
      <w:r w:rsidRPr="00BB567D">
        <w:rPr>
          <w:szCs w:val="20"/>
        </w:rPr>
        <w:t xml:space="preserve"> must be limited companies registered in England and Wales.  The Employment Business must not directly engage any Contractor Staff.</w:t>
      </w:r>
    </w:p>
    <w:p w14:paraId="12F1FF02" w14:textId="1F9BE10A" w:rsidR="00A72BED" w:rsidRPr="00B26003" w:rsidRDefault="00A72BED" w:rsidP="00BB567D">
      <w:pPr>
        <w:pStyle w:val="Heading2"/>
        <w:rPr>
          <w:szCs w:val="20"/>
        </w:rPr>
      </w:pPr>
      <w:bookmarkStart w:id="83" w:name="_Ref12953798"/>
      <w:bookmarkStart w:id="84" w:name="_Ref396413488"/>
      <w:r w:rsidRPr="00B26003">
        <w:rPr>
          <w:szCs w:val="20"/>
        </w:rPr>
        <w:t>The Client and the Employment Business acknowledge that that for any payments made on or after 6 April 202</w:t>
      </w:r>
      <w:r w:rsidR="00B26003" w:rsidRPr="00B26003">
        <w:rPr>
          <w:szCs w:val="20"/>
        </w:rPr>
        <w:t>1 in respect of labour provided on or after 6 April 2021</w:t>
      </w:r>
      <w:r w:rsidRPr="00B26003">
        <w:rPr>
          <w:szCs w:val="20"/>
        </w:rPr>
        <w:t xml:space="preserve"> the Client will be obliged to determine whether chapter 10, Part 2 Income Tax (Earnings and Pensions) Act 2003 (as amended from time to time) (“</w:t>
      </w:r>
      <w:r w:rsidRPr="00B26003">
        <w:rPr>
          <w:b/>
          <w:bCs w:val="0"/>
          <w:szCs w:val="20"/>
        </w:rPr>
        <w:t>IR35</w:t>
      </w:r>
      <w:r w:rsidRPr="00B26003">
        <w:rPr>
          <w:szCs w:val="20"/>
        </w:rPr>
        <w:t xml:space="preserve">”) applies to the Contract Resource. The Employment Business undertakes on a continuing basis to promptly share with the Client any information which might reasonably be expected to affect any determination as to whether IR35 applies. </w:t>
      </w:r>
    </w:p>
    <w:p w14:paraId="68D0A599" w14:textId="1DABF7CC" w:rsidR="00A72BED" w:rsidRPr="00B26003" w:rsidRDefault="00A72BED" w:rsidP="00BB567D">
      <w:pPr>
        <w:pStyle w:val="Heading2"/>
        <w:rPr>
          <w:szCs w:val="20"/>
        </w:rPr>
      </w:pPr>
      <w:r w:rsidRPr="00B26003">
        <w:rPr>
          <w:szCs w:val="20"/>
        </w:rPr>
        <w:t>The Employment Business also undertakes not to make any payments to a Contractor after 5 April 202</w:t>
      </w:r>
      <w:r w:rsidR="00B26003" w:rsidRPr="00B26003">
        <w:rPr>
          <w:szCs w:val="20"/>
        </w:rPr>
        <w:t>1</w:t>
      </w:r>
      <w:r w:rsidRPr="00B26003">
        <w:rPr>
          <w:szCs w:val="20"/>
        </w:rPr>
        <w:t xml:space="preserve"> until the Client has issued a Status Determination Statement (“</w:t>
      </w:r>
      <w:r w:rsidRPr="00B26003">
        <w:rPr>
          <w:b/>
          <w:bCs w:val="0"/>
          <w:szCs w:val="20"/>
        </w:rPr>
        <w:t>SDS</w:t>
      </w:r>
      <w:r w:rsidRPr="00B26003">
        <w:rPr>
          <w:szCs w:val="20"/>
        </w:rPr>
        <w:t>”) in respect of the relevant Contractor Staff confirming that Client’s determination of the employment status of the Contractor Staff and the reasons for it.</w:t>
      </w:r>
    </w:p>
    <w:p w14:paraId="276DCF6D" w14:textId="2ED41D64" w:rsidR="00A72BED" w:rsidRPr="00B26003" w:rsidRDefault="00A72BED" w:rsidP="00BB567D">
      <w:pPr>
        <w:pStyle w:val="Heading2"/>
        <w:rPr>
          <w:szCs w:val="20"/>
        </w:rPr>
      </w:pPr>
      <w:bookmarkStart w:id="85" w:name="_Ref56172244"/>
      <w:r w:rsidRPr="00B26003">
        <w:rPr>
          <w:szCs w:val="20"/>
        </w:rPr>
        <w:t>In the event that the Client pursuant to its legal obligations makes a determination that IR35 applies to the Contract Resource and has provided a SDS to that effect to the Contractor Staff and the Employment Business, the following provisions shall apply:</w:t>
      </w:r>
      <w:bookmarkEnd w:id="85"/>
      <w:r w:rsidRPr="00B26003">
        <w:rPr>
          <w:szCs w:val="20"/>
        </w:rPr>
        <w:t xml:space="preserve"> </w:t>
      </w:r>
    </w:p>
    <w:p w14:paraId="3ABB5134" w14:textId="51039FF9" w:rsidR="00A72BED" w:rsidRPr="00B26003" w:rsidRDefault="00A72BED" w:rsidP="00BB567D">
      <w:pPr>
        <w:pStyle w:val="Heading3"/>
        <w:rPr>
          <w:szCs w:val="20"/>
        </w:rPr>
      </w:pPr>
      <w:r w:rsidRPr="00B26003">
        <w:rPr>
          <w:szCs w:val="20"/>
        </w:rPr>
        <w:t xml:space="preserve">the Employment Business shall in accordance with its obligations under Income Tax (Earnings and Pensions) Act 2003 (as amended from time to time) treat the Contractor Staff as its employees for all PAYE income tax, NIC and </w:t>
      </w:r>
      <w:r w:rsidR="00B26003" w:rsidRPr="00B26003">
        <w:rPr>
          <w:szCs w:val="20"/>
        </w:rPr>
        <w:t>a</w:t>
      </w:r>
      <w:r w:rsidRPr="00B26003">
        <w:rPr>
          <w:szCs w:val="20"/>
        </w:rPr>
        <w:t xml:space="preserve">pprenticeship </w:t>
      </w:r>
      <w:r w:rsidR="00B26003" w:rsidRPr="00B26003">
        <w:rPr>
          <w:szCs w:val="20"/>
        </w:rPr>
        <w:t>l</w:t>
      </w:r>
      <w:r w:rsidRPr="00B26003">
        <w:rPr>
          <w:szCs w:val="20"/>
        </w:rPr>
        <w:t xml:space="preserve">evy purposes and shall indemnify the Client in respect of any Losses arising from the Employment Business’s failure to meet such obligations; </w:t>
      </w:r>
    </w:p>
    <w:p w14:paraId="3F27121B" w14:textId="10364E3D" w:rsidR="00A72BED" w:rsidRPr="00B26003" w:rsidRDefault="00A72BED" w:rsidP="00BB567D">
      <w:pPr>
        <w:pStyle w:val="Heading3"/>
        <w:rPr>
          <w:szCs w:val="20"/>
        </w:rPr>
      </w:pPr>
      <w:r w:rsidRPr="00B26003">
        <w:rPr>
          <w:szCs w:val="20"/>
        </w:rPr>
        <w:t xml:space="preserve">If the Contract Resource and/or the Employment Business challenge the SDS the Employment Business shall continue to treat the Contractor Staff as its employees for all PAYE income tax, NIC and </w:t>
      </w:r>
      <w:r w:rsidR="00B26003" w:rsidRPr="00B26003">
        <w:rPr>
          <w:szCs w:val="20"/>
        </w:rPr>
        <w:t>a</w:t>
      </w:r>
      <w:r w:rsidRPr="00B26003">
        <w:rPr>
          <w:szCs w:val="20"/>
        </w:rPr>
        <w:t xml:space="preserve">pprenticeship </w:t>
      </w:r>
      <w:r w:rsidR="00B26003" w:rsidRPr="00B26003">
        <w:rPr>
          <w:szCs w:val="20"/>
        </w:rPr>
        <w:t>l</w:t>
      </w:r>
      <w:r w:rsidRPr="00B26003">
        <w:rPr>
          <w:szCs w:val="20"/>
        </w:rPr>
        <w:t>evy purposes unless and until the Client withdraws the previous SDS and issues a new SDS notifying the Contractor Staff and the Employment Business that IR35 does not apply; and</w:t>
      </w:r>
    </w:p>
    <w:p w14:paraId="58EE63F5" w14:textId="72BEFBE4" w:rsidR="00A72BED" w:rsidRPr="00B26003" w:rsidRDefault="00A72BED" w:rsidP="00BB567D">
      <w:pPr>
        <w:pStyle w:val="Heading3"/>
        <w:rPr>
          <w:szCs w:val="20"/>
        </w:rPr>
      </w:pPr>
      <w:r w:rsidRPr="00B26003">
        <w:rPr>
          <w:szCs w:val="20"/>
        </w:rPr>
        <w:t xml:space="preserve">the Client shall have the right to require the Employment Business to provide such evidence as the Client shall reasonably require so that the Client may verify that the Employment Business is operating PAYE, NIC and the </w:t>
      </w:r>
      <w:r w:rsidR="00B26003" w:rsidRPr="00B26003">
        <w:rPr>
          <w:szCs w:val="20"/>
        </w:rPr>
        <w:t>a</w:t>
      </w:r>
      <w:r w:rsidRPr="00B26003">
        <w:rPr>
          <w:szCs w:val="20"/>
        </w:rPr>
        <w:t xml:space="preserve">pprenticeship </w:t>
      </w:r>
      <w:r w:rsidR="00B26003" w:rsidRPr="00B26003">
        <w:rPr>
          <w:szCs w:val="20"/>
        </w:rPr>
        <w:t>l</w:t>
      </w:r>
      <w:r w:rsidRPr="00B26003">
        <w:rPr>
          <w:szCs w:val="20"/>
        </w:rPr>
        <w:t>evy in accordance with IR35.</w:t>
      </w:r>
    </w:p>
    <w:p w14:paraId="4C7D9927" w14:textId="79A868B8" w:rsidR="00A72BED" w:rsidRPr="00B26003" w:rsidRDefault="00A72BED" w:rsidP="00BB567D">
      <w:pPr>
        <w:pStyle w:val="Heading2"/>
        <w:rPr>
          <w:szCs w:val="20"/>
        </w:rPr>
      </w:pPr>
      <w:r w:rsidRPr="00B26003">
        <w:rPr>
          <w:szCs w:val="20"/>
        </w:rPr>
        <w:t xml:space="preserve">In the event that the Client pursuant to its legal obligations makes a determination that IR35 does not apply to the Contract Resource and has provided a SDS to that effect to the Contractor Staff and the Employment Business, subject to clause </w:t>
      </w:r>
      <w:r w:rsidR="00B26003" w:rsidRPr="00B26003">
        <w:rPr>
          <w:szCs w:val="20"/>
        </w:rPr>
        <w:fldChar w:fldCharType="begin"/>
      </w:r>
      <w:r w:rsidR="00B26003" w:rsidRPr="00B26003">
        <w:rPr>
          <w:szCs w:val="20"/>
        </w:rPr>
        <w:instrText xml:space="preserve"> REF _Ref56172151 \r \h </w:instrText>
      </w:r>
      <w:r w:rsidR="00B26003">
        <w:rPr>
          <w:szCs w:val="20"/>
        </w:rPr>
        <w:instrText xml:space="preserve"> \* MERGEFORMAT </w:instrText>
      </w:r>
      <w:r w:rsidR="00B26003" w:rsidRPr="00B26003">
        <w:rPr>
          <w:szCs w:val="20"/>
        </w:rPr>
      </w:r>
      <w:r w:rsidR="00B26003" w:rsidRPr="00B26003">
        <w:rPr>
          <w:szCs w:val="20"/>
        </w:rPr>
        <w:fldChar w:fldCharType="separate"/>
      </w:r>
      <w:r w:rsidR="006D770B">
        <w:rPr>
          <w:szCs w:val="20"/>
        </w:rPr>
        <w:t>28.8</w:t>
      </w:r>
      <w:r w:rsidR="00B26003" w:rsidRPr="00B26003">
        <w:rPr>
          <w:szCs w:val="20"/>
        </w:rPr>
        <w:fldChar w:fldCharType="end"/>
      </w:r>
      <w:r w:rsidRPr="00B26003">
        <w:rPr>
          <w:szCs w:val="20"/>
        </w:rPr>
        <w:t xml:space="preserve">, the Employment Business will not be obliged to treat the Contractor Staff as its employees for PAYE income tax, NIC and </w:t>
      </w:r>
      <w:r w:rsidR="00B26003" w:rsidRPr="00B26003">
        <w:rPr>
          <w:szCs w:val="20"/>
        </w:rPr>
        <w:t>a</w:t>
      </w:r>
      <w:r w:rsidRPr="00B26003">
        <w:rPr>
          <w:szCs w:val="20"/>
        </w:rPr>
        <w:t xml:space="preserve">pprenticeship </w:t>
      </w:r>
      <w:r w:rsidR="00B26003" w:rsidRPr="00B26003">
        <w:rPr>
          <w:szCs w:val="20"/>
        </w:rPr>
        <w:t>l</w:t>
      </w:r>
      <w:r w:rsidRPr="00B26003">
        <w:rPr>
          <w:szCs w:val="20"/>
        </w:rPr>
        <w:t xml:space="preserve">evy purposes </w:t>
      </w:r>
      <w:bookmarkEnd w:id="83"/>
      <w:r w:rsidRPr="00B26003">
        <w:rPr>
          <w:szCs w:val="20"/>
        </w:rPr>
        <w:t>provided the Employment Business obtains written evidence to the Client’s satisfaction that:</w:t>
      </w:r>
      <w:bookmarkEnd w:id="84"/>
    </w:p>
    <w:p w14:paraId="09693D45" w14:textId="77777777" w:rsidR="00A72BED" w:rsidRPr="00B26003" w:rsidRDefault="00A72BED" w:rsidP="00BB567D">
      <w:pPr>
        <w:pStyle w:val="Heading3"/>
        <w:rPr>
          <w:szCs w:val="20"/>
        </w:rPr>
      </w:pPr>
      <w:r w:rsidRPr="00B26003">
        <w:rPr>
          <w:szCs w:val="20"/>
        </w:rPr>
        <w:t>the Contractor Staff is an employee or office-holder of the Contractor; and</w:t>
      </w:r>
    </w:p>
    <w:p w14:paraId="25603A36" w14:textId="77777777" w:rsidR="00A72BED" w:rsidRPr="00B26003" w:rsidRDefault="00A72BED" w:rsidP="00BB567D">
      <w:pPr>
        <w:pStyle w:val="Heading3"/>
        <w:rPr>
          <w:szCs w:val="20"/>
        </w:rPr>
      </w:pPr>
      <w:r w:rsidRPr="00B26003">
        <w:rPr>
          <w:szCs w:val="20"/>
        </w:rPr>
        <w:t>the Contractor:</w:t>
      </w:r>
    </w:p>
    <w:p w14:paraId="77A601A8" w14:textId="77777777" w:rsidR="00A72BED" w:rsidRPr="00B26003" w:rsidRDefault="00A72BED" w:rsidP="00BB567D">
      <w:pPr>
        <w:pStyle w:val="Heading4"/>
        <w:rPr>
          <w:szCs w:val="20"/>
        </w:rPr>
      </w:pPr>
      <w:r w:rsidRPr="00B26003">
        <w:rPr>
          <w:szCs w:val="20"/>
        </w:rPr>
        <w:t>is tax resident in the UK for all purposes;</w:t>
      </w:r>
    </w:p>
    <w:p w14:paraId="369A7448" w14:textId="77777777" w:rsidR="00A72BED" w:rsidRPr="00B26003" w:rsidRDefault="00A72BED" w:rsidP="00BB567D">
      <w:pPr>
        <w:pStyle w:val="Heading4"/>
        <w:rPr>
          <w:szCs w:val="20"/>
        </w:rPr>
      </w:pPr>
      <w:r w:rsidRPr="00B26003">
        <w:rPr>
          <w:szCs w:val="20"/>
        </w:rPr>
        <w:t xml:space="preserve">treats the Contractor Staff as an employee or office-holder for all tax and NIC purposes; </w:t>
      </w:r>
    </w:p>
    <w:p w14:paraId="5E6BB782" w14:textId="2B62F41A" w:rsidR="00A72BED" w:rsidRPr="00B26003" w:rsidRDefault="00A72BED" w:rsidP="00BB567D">
      <w:pPr>
        <w:pStyle w:val="Heading4"/>
        <w:rPr>
          <w:szCs w:val="20"/>
        </w:rPr>
      </w:pPr>
      <w:r w:rsidRPr="00B26003">
        <w:rPr>
          <w:szCs w:val="20"/>
        </w:rPr>
        <w:t>operates PAYE and pays NICs on the employment or deemed employment earnings of the Contractor Staff; and</w:t>
      </w:r>
    </w:p>
    <w:p w14:paraId="656BEFC2" w14:textId="77777777" w:rsidR="00A72BED" w:rsidRPr="00B26003" w:rsidRDefault="00A72BED" w:rsidP="00BB567D">
      <w:pPr>
        <w:pStyle w:val="Heading4"/>
        <w:rPr>
          <w:szCs w:val="20"/>
        </w:rPr>
      </w:pPr>
      <w:r w:rsidRPr="00B26003">
        <w:rPr>
          <w:szCs w:val="20"/>
        </w:rPr>
        <w:t xml:space="preserve">is not a managed service company under Chapter 9, Part 2 Income Tax (Earnings and Pensions) Act 2003. </w:t>
      </w:r>
      <w:bookmarkStart w:id="86" w:name="_Ref389234723"/>
      <w:bookmarkEnd w:id="82"/>
    </w:p>
    <w:bookmarkEnd w:id="86"/>
    <w:p w14:paraId="78D9D724" w14:textId="77777777" w:rsidR="00A72BED" w:rsidRPr="00BB567D" w:rsidRDefault="00A72BED" w:rsidP="00BB567D">
      <w:pPr>
        <w:pStyle w:val="Heading2"/>
        <w:rPr>
          <w:szCs w:val="20"/>
        </w:rPr>
      </w:pPr>
      <w:r w:rsidRPr="00BB567D">
        <w:rPr>
          <w:szCs w:val="20"/>
        </w:rPr>
        <w:lastRenderedPageBreak/>
        <w:t xml:space="preserve">Where the Employment Business does not treat Contractor Staff as an employee for tax and NIC purposes in accordance with this clause, the Employment Business undertakes to comply with all its record-keeping and return requirements imposed under the Finance (No 2) Act 2014. </w:t>
      </w:r>
    </w:p>
    <w:p w14:paraId="581F6EF9" w14:textId="3CF493F7" w:rsidR="00A72BED" w:rsidRPr="00B26003" w:rsidRDefault="00A72BED" w:rsidP="00BB567D">
      <w:pPr>
        <w:pStyle w:val="Heading2"/>
        <w:rPr>
          <w:szCs w:val="20"/>
        </w:rPr>
      </w:pPr>
      <w:bookmarkStart w:id="87" w:name="_Ref56172151"/>
      <w:bookmarkStart w:id="88" w:name="_Ref396414088"/>
      <w:r w:rsidRPr="00B26003">
        <w:rPr>
          <w:szCs w:val="20"/>
        </w:rPr>
        <w:t xml:space="preserve">The Employment Business acknowledges that Client is required to keep its determination as to whether Contractor Staff fall within IR35 under review and therefore the Client may issue a new SDS with a different determination at any time if it considers it appropriate.  If any subsequent SDS in respect of Contractor Staff confirms that the Contractor Staff is within IR35, clause </w:t>
      </w:r>
      <w:r w:rsidR="00B26003">
        <w:rPr>
          <w:szCs w:val="20"/>
        </w:rPr>
        <w:fldChar w:fldCharType="begin"/>
      </w:r>
      <w:r w:rsidR="00B26003">
        <w:rPr>
          <w:szCs w:val="20"/>
        </w:rPr>
        <w:instrText xml:space="preserve"> REF _Ref56172244 \r \h </w:instrText>
      </w:r>
      <w:r w:rsidR="00B26003">
        <w:rPr>
          <w:szCs w:val="20"/>
        </w:rPr>
      </w:r>
      <w:r w:rsidR="00B26003">
        <w:rPr>
          <w:szCs w:val="20"/>
        </w:rPr>
        <w:fldChar w:fldCharType="separate"/>
      </w:r>
      <w:r w:rsidR="006D770B">
        <w:rPr>
          <w:szCs w:val="20"/>
        </w:rPr>
        <w:t>28.5</w:t>
      </w:r>
      <w:r w:rsidR="00B26003">
        <w:rPr>
          <w:szCs w:val="20"/>
        </w:rPr>
        <w:fldChar w:fldCharType="end"/>
      </w:r>
      <w:r w:rsidRPr="00B26003">
        <w:rPr>
          <w:szCs w:val="20"/>
        </w:rPr>
        <w:t xml:space="preserve"> shall apply.</w:t>
      </w:r>
      <w:bookmarkEnd w:id="87"/>
    </w:p>
    <w:p w14:paraId="2E636E6B" w14:textId="091603C7" w:rsidR="004165DD" w:rsidRPr="00BB567D" w:rsidRDefault="00A72BED" w:rsidP="000443BA">
      <w:pPr>
        <w:pStyle w:val="Heading2"/>
        <w:rPr>
          <w:szCs w:val="20"/>
        </w:rPr>
      </w:pPr>
      <w:r w:rsidRPr="00BB567D">
        <w:rPr>
          <w:szCs w:val="20"/>
        </w:rPr>
        <w:t xml:space="preserve">The parties acknowledge that there will be no contractual or financial relationship between (a) the Client; and (b) the Contract Resource.  The Employment Business is solely responsible for arranging payments to the Contractor.  </w:t>
      </w:r>
      <w:bookmarkEnd w:id="88"/>
    </w:p>
    <w:p w14:paraId="5EB34425" w14:textId="77777777" w:rsidR="002C5A47" w:rsidRPr="00BB567D" w:rsidRDefault="002C5A47" w:rsidP="00BB567D">
      <w:pPr>
        <w:pStyle w:val="Heading1Boldonly"/>
        <w:spacing w:after="120"/>
        <w:rPr>
          <w:smallCaps/>
          <w:szCs w:val="20"/>
        </w:rPr>
      </w:pPr>
      <w:r w:rsidRPr="00BB567D">
        <w:rPr>
          <w:smallCaps/>
          <w:szCs w:val="20"/>
        </w:rPr>
        <w:t>Client Obligations (Contractors)</w:t>
      </w:r>
    </w:p>
    <w:p w14:paraId="1E4A18E8" w14:textId="77777777" w:rsidR="002C5A47" w:rsidRPr="00BB567D" w:rsidRDefault="002C5A47" w:rsidP="00BB567D">
      <w:pPr>
        <w:pStyle w:val="Heading2"/>
        <w:rPr>
          <w:szCs w:val="20"/>
        </w:rPr>
      </w:pPr>
      <w:r w:rsidRPr="00BB567D">
        <w:rPr>
          <w:szCs w:val="20"/>
        </w:rPr>
        <w:t>The Client will not directly control or take responsibility for the Contractor.  The Client acknowledges that the Contractor is a professional which will use its own initiative and will not be subject to supervision, direction or control as to the manner in which it performs the Assignment.</w:t>
      </w:r>
    </w:p>
    <w:p w14:paraId="299526CE" w14:textId="4E11C922" w:rsidR="006E0BF4" w:rsidRDefault="006E0BF4" w:rsidP="00BB567D">
      <w:pPr>
        <w:spacing w:after="0"/>
        <w:jc w:val="left"/>
        <w:rPr>
          <w:bCs/>
          <w:iCs/>
          <w:szCs w:val="20"/>
        </w:rPr>
      </w:pPr>
    </w:p>
    <w:p w14:paraId="1B5DEA4E" w14:textId="77777777" w:rsidR="005B0F9C" w:rsidRDefault="005B0F9C" w:rsidP="00BB567D">
      <w:pPr>
        <w:spacing w:after="0"/>
        <w:jc w:val="left"/>
        <w:rPr>
          <w:bCs/>
          <w:iCs/>
          <w:szCs w:val="20"/>
        </w:rPr>
      </w:pPr>
    </w:p>
    <w:p w14:paraId="3786A672" w14:textId="77777777" w:rsidR="00341F12" w:rsidRPr="00BB567D" w:rsidRDefault="00341F12" w:rsidP="00BB567D">
      <w:pPr>
        <w:spacing w:after="0"/>
        <w:jc w:val="left"/>
        <w:rPr>
          <w:bCs/>
          <w:iCs/>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024"/>
      </w:tblGrid>
      <w:tr w:rsidR="00DD69C6" w:rsidRPr="00A46781" w14:paraId="5103184E" w14:textId="77777777" w:rsidTr="00884E31">
        <w:tc>
          <w:tcPr>
            <w:tcW w:w="9135" w:type="dxa"/>
            <w:gridSpan w:val="2"/>
          </w:tcPr>
          <w:p w14:paraId="39998153" w14:textId="239C2C7B" w:rsidR="00DD69C6" w:rsidRPr="00A46781" w:rsidRDefault="003A2948" w:rsidP="00884E31">
            <w:pPr>
              <w:tabs>
                <w:tab w:val="left" w:pos="270"/>
              </w:tabs>
              <w:spacing w:before="40" w:after="40"/>
              <w:jc w:val="center"/>
              <w:rPr>
                <w:rFonts w:ascii="Tahoma" w:hAnsi="Tahoma" w:cs="Tahoma"/>
                <w:b/>
                <w:szCs w:val="20"/>
                <w:highlight w:val="yellow"/>
              </w:rPr>
            </w:pPr>
            <w:r w:rsidRPr="00BB567D">
              <w:rPr>
                <w:szCs w:val="20"/>
              </w:rPr>
              <w:br w:type="page"/>
            </w:r>
            <w:bookmarkStart w:id="89" w:name="_Hlk18422108"/>
            <w:r w:rsidR="00DD69C6" w:rsidRPr="00A46781">
              <w:rPr>
                <w:rFonts w:ascii="Tahoma" w:hAnsi="Tahoma" w:cs="Tahoma"/>
                <w:b/>
                <w:szCs w:val="20"/>
              </w:rPr>
              <w:t>Confirmation of Agreement</w:t>
            </w:r>
          </w:p>
        </w:tc>
      </w:tr>
      <w:tr w:rsidR="00DD69C6" w:rsidRPr="00A46781" w14:paraId="66A006E4" w14:textId="77777777" w:rsidTr="00884E31">
        <w:trPr>
          <w:trHeight w:val="801"/>
        </w:trPr>
        <w:tc>
          <w:tcPr>
            <w:tcW w:w="4111" w:type="dxa"/>
            <w:vAlign w:val="center"/>
          </w:tcPr>
          <w:p w14:paraId="7EC8494A" w14:textId="77777777" w:rsidR="00DD69C6" w:rsidRPr="00A46781" w:rsidRDefault="00DD69C6" w:rsidP="00884E31">
            <w:pPr>
              <w:tabs>
                <w:tab w:val="left" w:pos="270"/>
              </w:tabs>
              <w:spacing w:before="40" w:after="40" w:line="360" w:lineRule="auto"/>
              <w:jc w:val="left"/>
              <w:rPr>
                <w:rFonts w:ascii="Tahoma" w:hAnsi="Tahoma" w:cs="Tahoma"/>
                <w:b/>
                <w:szCs w:val="20"/>
              </w:rPr>
            </w:pPr>
            <w:r w:rsidRPr="00A46781">
              <w:rPr>
                <w:rFonts w:ascii="Tahoma" w:hAnsi="Tahoma" w:cs="Tahoma"/>
                <w:b/>
                <w:szCs w:val="20"/>
              </w:rPr>
              <w:t>Client Signature</w:t>
            </w:r>
          </w:p>
        </w:tc>
        <w:tc>
          <w:tcPr>
            <w:tcW w:w="5024" w:type="dxa"/>
            <w:vAlign w:val="center"/>
          </w:tcPr>
          <w:p w14:paraId="64B09DBB" w14:textId="77777777" w:rsidR="00DD69C6" w:rsidRPr="00A46781" w:rsidRDefault="00DD69C6" w:rsidP="00884E31">
            <w:pPr>
              <w:tabs>
                <w:tab w:val="left" w:pos="270"/>
              </w:tabs>
              <w:spacing w:before="40" w:after="40" w:line="360" w:lineRule="auto"/>
              <w:jc w:val="left"/>
              <w:rPr>
                <w:rFonts w:ascii="Tahoma" w:hAnsi="Tahoma" w:cs="Tahoma"/>
                <w:szCs w:val="20"/>
                <w:highlight w:val="yellow"/>
              </w:rPr>
            </w:pPr>
          </w:p>
        </w:tc>
      </w:tr>
      <w:tr w:rsidR="00DD69C6" w:rsidRPr="00A46781" w14:paraId="162F68FB" w14:textId="77777777" w:rsidTr="00884E31">
        <w:tc>
          <w:tcPr>
            <w:tcW w:w="4111" w:type="dxa"/>
            <w:vAlign w:val="center"/>
          </w:tcPr>
          <w:p w14:paraId="2435519D" w14:textId="77777777" w:rsidR="00DD69C6" w:rsidRPr="00A46781" w:rsidRDefault="00DD69C6" w:rsidP="00884E31">
            <w:pPr>
              <w:tabs>
                <w:tab w:val="left" w:pos="270"/>
              </w:tabs>
              <w:spacing w:before="40" w:after="40" w:line="360" w:lineRule="auto"/>
              <w:jc w:val="left"/>
              <w:rPr>
                <w:rFonts w:ascii="Tahoma" w:hAnsi="Tahoma" w:cs="Tahoma"/>
                <w:szCs w:val="20"/>
              </w:rPr>
            </w:pPr>
            <w:r w:rsidRPr="00A46781">
              <w:rPr>
                <w:rFonts w:ascii="Tahoma" w:hAnsi="Tahoma" w:cs="Tahoma"/>
                <w:szCs w:val="20"/>
              </w:rPr>
              <w:t>Print Name</w:t>
            </w:r>
          </w:p>
        </w:tc>
        <w:tc>
          <w:tcPr>
            <w:tcW w:w="5024" w:type="dxa"/>
            <w:vAlign w:val="center"/>
          </w:tcPr>
          <w:p w14:paraId="2C88C662" w14:textId="77777777" w:rsidR="00DD69C6" w:rsidRPr="00A46781" w:rsidRDefault="00DD69C6" w:rsidP="00884E31">
            <w:pPr>
              <w:tabs>
                <w:tab w:val="left" w:pos="270"/>
              </w:tabs>
              <w:spacing w:before="40" w:after="40" w:line="360" w:lineRule="auto"/>
              <w:jc w:val="left"/>
              <w:rPr>
                <w:rFonts w:ascii="Tahoma" w:hAnsi="Tahoma" w:cs="Tahoma"/>
                <w:szCs w:val="20"/>
                <w:highlight w:val="yellow"/>
              </w:rPr>
            </w:pPr>
          </w:p>
        </w:tc>
      </w:tr>
      <w:tr w:rsidR="00DD69C6" w:rsidRPr="00A46781" w14:paraId="7B80ECB2" w14:textId="77777777" w:rsidTr="00884E31">
        <w:tc>
          <w:tcPr>
            <w:tcW w:w="9135" w:type="dxa"/>
            <w:gridSpan w:val="2"/>
            <w:vAlign w:val="center"/>
          </w:tcPr>
          <w:p w14:paraId="33DB34AF" w14:textId="77777777" w:rsidR="00DD69C6" w:rsidRPr="00CD05F8" w:rsidRDefault="00DD69C6" w:rsidP="00884E31">
            <w:pPr>
              <w:tabs>
                <w:tab w:val="left" w:pos="270"/>
              </w:tabs>
              <w:spacing w:before="40" w:after="40" w:line="360" w:lineRule="auto"/>
              <w:jc w:val="left"/>
              <w:rPr>
                <w:rFonts w:ascii="Tahoma" w:hAnsi="Tahoma" w:cs="Tahoma"/>
                <w:b/>
                <w:bCs/>
                <w:i/>
                <w:iCs/>
                <w:szCs w:val="20"/>
                <w:highlight w:val="yellow"/>
              </w:rPr>
            </w:pPr>
            <w:r w:rsidRPr="00CD05F8">
              <w:rPr>
                <w:rFonts w:ascii="Tahoma" w:hAnsi="Tahoma" w:cs="Tahoma"/>
                <w:b/>
                <w:bCs/>
                <w:i/>
                <w:iCs/>
                <w:szCs w:val="20"/>
              </w:rPr>
              <w:t>For and on behalf of ViacomCBS</w:t>
            </w:r>
            <w:r w:rsidRPr="00CD05F8">
              <w:rPr>
                <w:rFonts w:asciiTheme="minorHAnsi" w:hAnsiTheme="minorHAnsi" w:cstheme="minorHAnsi"/>
                <w:b/>
                <w:bCs/>
                <w:i/>
                <w:iCs/>
                <w:szCs w:val="20"/>
              </w:rPr>
              <w:t xml:space="preserve"> </w:t>
            </w:r>
          </w:p>
        </w:tc>
      </w:tr>
      <w:tr w:rsidR="00DD69C6" w:rsidRPr="00A46781" w14:paraId="0DBCF38D" w14:textId="77777777" w:rsidTr="00884E31">
        <w:tc>
          <w:tcPr>
            <w:tcW w:w="4111" w:type="dxa"/>
            <w:tcBorders>
              <w:bottom w:val="single" w:sz="4" w:space="0" w:color="auto"/>
            </w:tcBorders>
            <w:vAlign w:val="center"/>
          </w:tcPr>
          <w:p w14:paraId="1C0561AD" w14:textId="77777777" w:rsidR="00DD69C6" w:rsidRPr="00A46781" w:rsidRDefault="00DD69C6" w:rsidP="00884E31">
            <w:pPr>
              <w:tabs>
                <w:tab w:val="left" w:pos="270"/>
              </w:tabs>
              <w:spacing w:before="40" w:after="40" w:line="360" w:lineRule="auto"/>
              <w:jc w:val="left"/>
              <w:rPr>
                <w:rFonts w:ascii="Tahoma" w:hAnsi="Tahoma" w:cs="Tahoma"/>
                <w:szCs w:val="20"/>
              </w:rPr>
            </w:pPr>
            <w:r w:rsidRPr="00A46781">
              <w:rPr>
                <w:rFonts w:ascii="Tahoma" w:hAnsi="Tahoma" w:cs="Tahoma"/>
                <w:szCs w:val="20"/>
              </w:rPr>
              <w:t>Date</w:t>
            </w:r>
          </w:p>
        </w:tc>
        <w:tc>
          <w:tcPr>
            <w:tcW w:w="5024" w:type="dxa"/>
            <w:tcBorders>
              <w:bottom w:val="single" w:sz="4" w:space="0" w:color="auto"/>
            </w:tcBorders>
            <w:vAlign w:val="center"/>
          </w:tcPr>
          <w:p w14:paraId="1580EAD0" w14:textId="77777777" w:rsidR="00DD69C6" w:rsidRPr="00A46781" w:rsidRDefault="00DD69C6" w:rsidP="00884E31">
            <w:pPr>
              <w:tabs>
                <w:tab w:val="left" w:pos="270"/>
              </w:tabs>
              <w:spacing w:before="40" w:after="40" w:line="360" w:lineRule="auto"/>
              <w:jc w:val="left"/>
              <w:rPr>
                <w:rFonts w:ascii="Tahoma" w:hAnsi="Tahoma" w:cs="Tahoma"/>
                <w:szCs w:val="20"/>
                <w:highlight w:val="yellow"/>
              </w:rPr>
            </w:pPr>
          </w:p>
        </w:tc>
      </w:tr>
      <w:tr w:rsidR="00DD69C6" w:rsidRPr="00A46781" w14:paraId="0FABCAB9" w14:textId="77777777" w:rsidTr="00884E31">
        <w:tc>
          <w:tcPr>
            <w:tcW w:w="9135" w:type="dxa"/>
            <w:gridSpan w:val="2"/>
            <w:tcBorders>
              <w:left w:val="single" w:sz="4" w:space="0" w:color="auto"/>
              <w:right w:val="single" w:sz="4" w:space="0" w:color="auto"/>
            </w:tcBorders>
            <w:vAlign w:val="center"/>
          </w:tcPr>
          <w:p w14:paraId="24D80E5D" w14:textId="77777777" w:rsidR="00DD69C6" w:rsidRPr="00A46781" w:rsidRDefault="00DD69C6" w:rsidP="00884E31">
            <w:pPr>
              <w:tabs>
                <w:tab w:val="left" w:pos="270"/>
              </w:tabs>
              <w:spacing w:before="40" w:after="40"/>
              <w:jc w:val="left"/>
              <w:rPr>
                <w:rFonts w:ascii="Tahoma" w:hAnsi="Tahoma" w:cs="Tahoma"/>
                <w:szCs w:val="20"/>
                <w:highlight w:val="yellow"/>
              </w:rPr>
            </w:pPr>
          </w:p>
        </w:tc>
      </w:tr>
      <w:tr w:rsidR="00DD69C6" w:rsidRPr="00A46781" w14:paraId="23F23128" w14:textId="77777777" w:rsidTr="00884E31">
        <w:tc>
          <w:tcPr>
            <w:tcW w:w="4111" w:type="dxa"/>
            <w:vAlign w:val="center"/>
          </w:tcPr>
          <w:p w14:paraId="4C8CD2E1" w14:textId="77777777" w:rsidR="00DD69C6" w:rsidRPr="00A46781" w:rsidRDefault="00DD69C6" w:rsidP="00884E31">
            <w:pPr>
              <w:tabs>
                <w:tab w:val="left" w:pos="270"/>
              </w:tabs>
              <w:spacing w:before="40" w:after="40" w:line="360" w:lineRule="auto"/>
              <w:jc w:val="left"/>
              <w:rPr>
                <w:rFonts w:ascii="Tahoma" w:hAnsi="Tahoma" w:cs="Tahoma"/>
                <w:b/>
                <w:szCs w:val="20"/>
              </w:rPr>
            </w:pPr>
            <w:r>
              <w:rPr>
                <w:rFonts w:ascii="Tahoma" w:hAnsi="Tahoma" w:cs="Tahoma"/>
                <w:b/>
                <w:szCs w:val="20"/>
              </w:rPr>
              <w:t xml:space="preserve">Employment Business Signature </w:t>
            </w:r>
          </w:p>
        </w:tc>
        <w:tc>
          <w:tcPr>
            <w:tcW w:w="5024" w:type="dxa"/>
            <w:vAlign w:val="center"/>
          </w:tcPr>
          <w:p w14:paraId="5182DA01" w14:textId="77777777" w:rsidR="00DD69C6" w:rsidRPr="00A46781" w:rsidRDefault="00DD69C6" w:rsidP="00884E31">
            <w:pPr>
              <w:tabs>
                <w:tab w:val="left" w:pos="270"/>
              </w:tabs>
              <w:spacing w:before="40" w:after="40" w:line="360" w:lineRule="auto"/>
              <w:jc w:val="left"/>
              <w:rPr>
                <w:rFonts w:ascii="Tahoma" w:hAnsi="Tahoma" w:cs="Tahoma"/>
                <w:szCs w:val="20"/>
                <w:highlight w:val="yellow"/>
              </w:rPr>
            </w:pPr>
          </w:p>
        </w:tc>
      </w:tr>
      <w:tr w:rsidR="00DD69C6" w:rsidRPr="00A46781" w14:paraId="63D073C6" w14:textId="77777777" w:rsidTr="00884E31">
        <w:tc>
          <w:tcPr>
            <w:tcW w:w="4111" w:type="dxa"/>
            <w:vAlign w:val="center"/>
          </w:tcPr>
          <w:p w14:paraId="1D548860" w14:textId="77777777" w:rsidR="00DD69C6" w:rsidRPr="00A46781" w:rsidRDefault="00DD69C6" w:rsidP="00884E31">
            <w:pPr>
              <w:tabs>
                <w:tab w:val="left" w:pos="270"/>
              </w:tabs>
              <w:spacing w:before="40" w:after="40" w:line="360" w:lineRule="auto"/>
              <w:jc w:val="left"/>
              <w:rPr>
                <w:rFonts w:ascii="Tahoma" w:hAnsi="Tahoma" w:cs="Tahoma"/>
                <w:szCs w:val="20"/>
              </w:rPr>
            </w:pPr>
            <w:r w:rsidRPr="00A46781">
              <w:rPr>
                <w:rFonts w:ascii="Tahoma" w:hAnsi="Tahoma" w:cs="Tahoma"/>
                <w:szCs w:val="20"/>
              </w:rPr>
              <w:t>Print Name</w:t>
            </w:r>
            <w:r>
              <w:rPr>
                <w:rFonts w:ascii="Tahoma" w:hAnsi="Tahoma" w:cs="Tahoma"/>
                <w:szCs w:val="20"/>
              </w:rPr>
              <w:t xml:space="preserve"> (Company)</w:t>
            </w:r>
          </w:p>
        </w:tc>
        <w:tc>
          <w:tcPr>
            <w:tcW w:w="5024" w:type="dxa"/>
            <w:vAlign w:val="center"/>
          </w:tcPr>
          <w:p w14:paraId="4F00913B" w14:textId="77777777" w:rsidR="00DD69C6" w:rsidRPr="00A46781" w:rsidRDefault="00DD69C6" w:rsidP="00884E31">
            <w:pPr>
              <w:tabs>
                <w:tab w:val="left" w:pos="270"/>
              </w:tabs>
              <w:spacing w:before="40" w:after="40" w:line="360" w:lineRule="auto"/>
              <w:jc w:val="left"/>
              <w:rPr>
                <w:rFonts w:ascii="Tahoma" w:hAnsi="Tahoma" w:cs="Tahoma"/>
                <w:szCs w:val="20"/>
                <w:highlight w:val="yellow"/>
              </w:rPr>
            </w:pPr>
          </w:p>
        </w:tc>
      </w:tr>
      <w:tr w:rsidR="00DD69C6" w:rsidRPr="00A46781" w14:paraId="4125AD29" w14:textId="77777777" w:rsidTr="00884E31">
        <w:tc>
          <w:tcPr>
            <w:tcW w:w="4111" w:type="dxa"/>
            <w:vAlign w:val="center"/>
          </w:tcPr>
          <w:p w14:paraId="4EF66FFC" w14:textId="77777777" w:rsidR="00DD69C6" w:rsidRPr="00A46781" w:rsidRDefault="00DD69C6" w:rsidP="00884E31">
            <w:pPr>
              <w:tabs>
                <w:tab w:val="left" w:pos="270"/>
              </w:tabs>
              <w:spacing w:before="40" w:after="40" w:line="360" w:lineRule="auto"/>
              <w:jc w:val="left"/>
              <w:rPr>
                <w:rFonts w:ascii="Tahoma" w:hAnsi="Tahoma" w:cs="Tahoma"/>
                <w:szCs w:val="20"/>
              </w:rPr>
            </w:pPr>
            <w:r w:rsidRPr="00A46781">
              <w:rPr>
                <w:rFonts w:ascii="Tahoma" w:hAnsi="Tahoma" w:cs="Tahoma"/>
                <w:szCs w:val="20"/>
              </w:rPr>
              <w:t>Print Name</w:t>
            </w:r>
            <w:r>
              <w:rPr>
                <w:rFonts w:ascii="Tahoma" w:hAnsi="Tahoma" w:cs="Tahoma"/>
                <w:szCs w:val="20"/>
              </w:rPr>
              <w:t xml:space="preserve"> (Person)</w:t>
            </w:r>
          </w:p>
        </w:tc>
        <w:tc>
          <w:tcPr>
            <w:tcW w:w="5024" w:type="dxa"/>
            <w:vAlign w:val="center"/>
          </w:tcPr>
          <w:p w14:paraId="5F32F674" w14:textId="77777777" w:rsidR="00DD69C6" w:rsidRPr="00A46781" w:rsidRDefault="00DD69C6" w:rsidP="00884E31">
            <w:pPr>
              <w:tabs>
                <w:tab w:val="left" w:pos="270"/>
              </w:tabs>
              <w:spacing w:before="40" w:after="40" w:line="360" w:lineRule="auto"/>
              <w:jc w:val="left"/>
              <w:rPr>
                <w:rFonts w:ascii="Tahoma" w:hAnsi="Tahoma" w:cs="Tahoma"/>
                <w:szCs w:val="20"/>
                <w:highlight w:val="yellow"/>
              </w:rPr>
            </w:pPr>
          </w:p>
        </w:tc>
      </w:tr>
      <w:tr w:rsidR="00DD69C6" w:rsidRPr="00A46781" w14:paraId="4EB7A5F5" w14:textId="77777777" w:rsidTr="00884E31">
        <w:tc>
          <w:tcPr>
            <w:tcW w:w="9135" w:type="dxa"/>
            <w:gridSpan w:val="2"/>
            <w:vAlign w:val="center"/>
          </w:tcPr>
          <w:p w14:paraId="5D70E2BF" w14:textId="77777777" w:rsidR="00DD69C6" w:rsidRPr="00CD05F8" w:rsidRDefault="00DD69C6" w:rsidP="00884E31">
            <w:pPr>
              <w:tabs>
                <w:tab w:val="left" w:pos="270"/>
              </w:tabs>
              <w:spacing w:before="40" w:after="40" w:line="360" w:lineRule="auto"/>
              <w:jc w:val="left"/>
              <w:rPr>
                <w:rFonts w:ascii="Tahoma" w:hAnsi="Tahoma" w:cs="Tahoma"/>
                <w:b/>
                <w:bCs/>
                <w:i/>
                <w:iCs/>
                <w:szCs w:val="20"/>
                <w:highlight w:val="yellow"/>
              </w:rPr>
            </w:pPr>
            <w:r w:rsidRPr="00CD05F8">
              <w:rPr>
                <w:rFonts w:ascii="Tahoma" w:hAnsi="Tahoma" w:cs="Tahoma"/>
                <w:b/>
                <w:bCs/>
                <w:i/>
                <w:iCs/>
                <w:szCs w:val="20"/>
              </w:rPr>
              <w:t xml:space="preserve">For and on behalf of Employment Business </w:t>
            </w:r>
          </w:p>
        </w:tc>
      </w:tr>
      <w:tr w:rsidR="00DD69C6" w:rsidRPr="00A46781" w14:paraId="141CBE81" w14:textId="77777777" w:rsidTr="00884E31">
        <w:tc>
          <w:tcPr>
            <w:tcW w:w="4111" w:type="dxa"/>
            <w:vAlign w:val="center"/>
          </w:tcPr>
          <w:p w14:paraId="76668968" w14:textId="77777777" w:rsidR="00DD69C6" w:rsidRPr="00A46781" w:rsidRDefault="00DD69C6" w:rsidP="00884E31">
            <w:pPr>
              <w:tabs>
                <w:tab w:val="left" w:pos="270"/>
              </w:tabs>
              <w:spacing w:before="40" w:after="40" w:line="360" w:lineRule="auto"/>
              <w:jc w:val="left"/>
              <w:rPr>
                <w:rFonts w:ascii="Tahoma" w:hAnsi="Tahoma" w:cs="Tahoma"/>
                <w:szCs w:val="20"/>
              </w:rPr>
            </w:pPr>
            <w:r w:rsidRPr="00A46781">
              <w:rPr>
                <w:rFonts w:ascii="Tahoma" w:hAnsi="Tahoma" w:cs="Tahoma"/>
                <w:szCs w:val="20"/>
              </w:rPr>
              <w:t>Date</w:t>
            </w:r>
          </w:p>
        </w:tc>
        <w:tc>
          <w:tcPr>
            <w:tcW w:w="5024" w:type="dxa"/>
            <w:vAlign w:val="center"/>
          </w:tcPr>
          <w:p w14:paraId="56B26014" w14:textId="77777777" w:rsidR="00DD69C6" w:rsidRPr="00A46781" w:rsidRDefault="00DD69C6" w:rsidP="00884E31">
            <w:pPr>
              <w:tabs>
                <w:tab w:val="left" w:pos="270"/>
              </w:tabs>
              <w:spacing w:before="40" w:after="40" w:line="360" w:lineRule="auto"/>
              <w:jc w:val="left"/>
              <w:rPr>
                <w:rFonts w:ascii="Tahoma" w:hAnsi="Tahoma" w:cs="Tahoma"/>
                <w:szCs w:val="20"/>
                <w:highlight w:val="yellow"/>
              </w:rPr>
            </w:pPr>
          </w:p>
        </w:tc>
      </w:tr>
    </w:tbl>
    <w:p w14:paraId="2DC5092C" w14:textId="77777777" w:rsidR="00DD69C6" w:rsidRPr="00E85121" w:rsidRDefault="00DD69C6" w:rsidP="00DD69C6">
      <w:pPr>
        <w:tabs>
          <w:tab w:val="left" w:pos="270"/>
        </w:tabs>
        <w:rPr>
          <w:rFonts w:ascii="Tahoma" w:hAnsi="Tahoma" w:cs="Tahoma"/>
          <w:szCs w:val="20"/>
        </w:rPr>
      </w:pPr>
    </w:p>
    <w:bookmarkEnd w:id="89"/>
    <w:p w14:paraId="7AFD9A33" w14:textId="77777777" w:rsidR="00DD69C6" w:rsidRPr="00BB567D" w:rsidRDefault="00DD69C6" w:rsidP="00DD69C6">
      <w:pPr>
        <w:pStyle w:val="BodyText"/>
        <w:rPr>
          <w:b/>
          <w:szCs w:val="20"/>
        </w:rPr>
      </w:pPr>
    </w:p>
    <w:p w14:paraId="773A68FD" w14:textId="6E117FB9" w:rsidR="003A2948" w:rsidRPr="00BB567D" w:rsidRDefault="003A2948" w:rsidP="00BB567D">
      <w:pPr>
        <w:spacing w:after="0"/>
        <w:jc w:val="left"/>
        <w:rPr>
          <w:b/>
          <w:smallCaps/>
          <w:szCs w:val="20"/>
        </w:rPr>
      </w:pPr>
    </w:p>
    <w:p w14:paraId="6DBB8608" w14:textId="6842FC30" w:rsidR="00EF2484" w:rsidRDefault="005B0F9C">
      <w:pPr>
        <w:spacing w:after="0" w:line="240" w:lineRule="auto"/>
        <w:jc w:val="left"/>
        <w:rPr>
          <w:szCs w:val="20"/>
        </w:rPr>
      </w:pPr>
      <w:bookmarkStart w:id="90" w:name="_Ref13736423"/>
      <w:bookmarkStart w:id="91" w:name="_Ref55919072"/>
      <w:r>
        <w:rPr>
          <w:szCs w:val="20"/>
        </w:rPr>
        <w:br w:type="page"/>
      </w:r>
      <w:r w:rsidR="00EF2484">
        <w:rPr>
          <w:szCs w:val="20"/>
        </w:rPr>
        <w:lastRenderedPageBreak/>
        <w:br w:type="page"/>
      </w:r>
    </w:p>
    <w:p w14:paraId="6CD1A283" w14:textId="544CE0D3" w:rsidR="005B0F9C" w:rsidRDefault="00115BDD">
      <w:pPr>
        <w:spacing w:after="0" w:line="240" w:lineRule="auto"/>
        <w:jc w:val="left"/>
        <w:rPr>
          <w:b/>
          <w:smallCaps/>
          <w:szCs w:val="20"/>
        </w:rPr>
      </w:pPr>
      <w:r w:rsidRPr="00115BDD">
        <w:rPr>
          <w:b/>
          <w:smallCaps/>
          <w:szCs w:val="20"/>
          <w:highlight w:val="cyan"/>
        </w:rPr>
        <w:lastRenderedPageBreak/>
        <w:t>DELETE THESE NOTES BEFORE SENDING SCHEDULE 3!</w:t>
      </w:r>
    </w:p>
    <w:p w14:paraId="620A03F3" w14:textId="7C8F3551" w:rsidR="00767B7E" w:rsidRDefault="006227AC" w:rsidP="006227AC">
      <w:pPr>
        <w:pStyle w:val="Schedule"/>
        <w:jc w:val="left"/>
        <w:rPr>
          <w:sz w:val="24"/>
          <w:szCs w:val="24"/>
        </w:rPr>
      </w:pPr>
      <w:r w:rsidRPr="00115BDD">
        <w:rPr>
          <w:sz w:val="24"/>
          <w:szCs w:val="24"/>
          <w:highlight w:val="cyan"/>
        </w:rPr>
        <w:t xml:space="preserve">BEFORE </w:t>
      </w:r>
      <w:r w:rsidR="00767B7E" w:rsidRPr="00115BDD">
        <w:rPr>
          <w:sz w:val="24"/>
          <w:szCs w:val="24"/>
          <w:highlight w:val="cyan"/>
        </w:rPr>
        <w:t>DETAILED TERMS ARE SIGNED</w:t>
      </w:r>
      <w:r w:rsidRPr="00115BDD">
        <w:rPr>
          <w:sz w:val="24"/>
          <w:szCs w:val="24"/>
          <w:highlight w:val="cyan"/>
        </w:rPr>
        <w:t xml:space="preserve"> (PAGES 1 </w:t>
      </w:r>
      <w:r w:rsidR="00BE1199" w:rsidRPr="00115BDD">
        <w:rPr>
          <w:sz w:val="24"/>
          <w:szCs w:val="24"/>
          <w:highlight w:val="cyan"/>
        </w:rPr>
        <w:t>–</w:t>
      </w:r>
      <w:r w:rsidRPr="00115BDD">
        <w:rPr>
          <w:sz w:val="24"/>
          <w:szCs w:val="24"/>
          <w:highlight w:val="cyan"/>
        </w:rPr>
        <w:t xml:space="preserve"> </w:t>
      </w:r>
      <w:r w:rsidR="00BE1199" w:rsidRPr="00115BDD">
        <w:rPr>
          <w:sz w:val="24"/>
          <w:szCs w:val="24"/>
          <w:highlight w:val="cyan"/>
        </w:rPr>
        <w:t>25) = = = &gt;</w:t>
      </w:r>
      <w:r w:rsidR="00767B7E" w:rsidRPr="00115BDD">
        <w:rPr>
          <w:sz w:val="24"/>
          <w:szCs w:val="24"/>
          <w:highlight w:val="cyan"/>
        </w:rPr>
        <w:t xml:space="preserve"> SEPARATE </w:t>
      </w:r>
      <w:r w:rsidRPr="00115BDD">
        <w:rPr>
          <w:sz w:val="24"/>
          <w:szCs w:val="24"/>
          <w:highlight w:val="cyan"/>
        </w:rPr>
        <w:t xml:space="preserve">SCHEDULE 3 </w:t>
      </w:r>
      <w:r w:rsidR="00BE1199" w:rsidRPr="00115BDD">
        <w:rPr>
          <w:sz w:val="24"/>
          <w:szCs w:val="24"/>
          <w:highlight w:val="cyan"/>
        </w:rPr>
        <w:t>(page 26</w:t>
      </w:r>
      <w:r w:rsidR="005A3B4B" w:rsidRPr="00115BDD">
        <w:rPr>
          <w:sz w:val="24"/>
          <w:szCs w:val="24"/>
          <w:highlight w:val="cyan"/>
        </w:rPr>
        <w:t xml:space="preserve"> onwards</w:t>
      </w:r>
      <w:r w:rsidR="00BE1199" w:rsidRPr="00115BDD">
        <w:rPr>
          <w:sz w:val="24"/>
          <w:szCs w:val="24"/>
          <w:highlight w:val="cyan"/>
        </w:rPr>
        <w:t xml:space="preserve">) </w:t>
      </w:r>
      <w:r w:rsidRPr="00115BDD">
        <w:rPr>
          <w:sz w:val="24"/>
          <w:szCs w:val="24"/>
          <w:highlight w:val="cyan"/>
        </w:rPr>
        <w:t>AND USE FOR INDIVIDUAL ENGAGEMEN</w:t>
      </w:r>
      <w:r w:rsidR="00BE1199" w:rsidRPr="00115BDD">
        <w:rPr>
          <w:sz w:val="24"/>
          <w:szCs w:val="24"/>
          <w:highlight w:val="cyan"/>
        </w:rPr>
        <w:t>TS ONL</w:t>
      </w:r>
      <w:r w:rsidR="005A3B4B" w:rsidRPr="00115BDD">
        <w:rPr>
          <w:sz w:val="24"/>
          <w:szCs w:val="24"/>
          <w:highlight w:val="cyan"/>
        </w:rPr>
        <w:t xml:space="preserve">Y, as addition to signed “master </w:t>
      </w:r>
      <w:r w:rsidR="006429C6" w:rsidRPr="00115BDD">
        <w:rPr>
          <w:sz w:val="24"/>
          <w:szCs w:val="24"/>
          <w:highlight w:val="cyan"/>
        </w:rPr>
        <w:t xml:space="preserve">DETAILED </w:t>
      </w:r>
      <w:r w:rsidR="005A3B4B" w:rsidRPr="00115BDD">
        <w:rPr>
          <w:sz w:val="24"/>
          <w:szCs w:val="24"/>
          <w:highlight w:val="cyan"/>
        </w:rPr>
        <w:t>terms”</w:t>
      </w:r>
      <w:r w:rsidR="00BE1199" w:rsidRPr="00115BDD">
        <w:rPr>
          <w:sz w:val="24"/>
          <w:szCs w:val="24"/>
          <w:highlight w:val="cyan"/>
        </w:rPr>
        <w:t xml:space="preserve"> </w:t>
      </w:r>
    </w:p>
    <w:p w14:paraId="64220E3E" w14:textId="1E7789E9" w:rsidR="009F4DFA" w:rsidRDefault="009F4DFA" w:rsidP="009E0480">
      <w:pPr>
        <w:pStyle w:val="ScheduleSubHead"/>
        <w:jc w:val="left"/>
        <w:rPr>
          <w:b/>
          <w:bCs/>
          <w:highlight w:val="yellow"/>
        </w:rPr>
      </w:pPr>
      <w:r>
        <w:rPr>
          <w:b/>
          <w:bCs/>
          <w:highlight w:val="yellow"/>
        </w:rPr>
        <w:t xml:space="preserve">There are 2 “Schedule 3” templates: </w:t>
      </w:r>
    </w:p>
    <w:p w14:paraId="7749C9CF" w14:textId="77777777" w:rsidR="009F4DFA" w:rsidRPr="009F4DFA" w:rsidRDefault="009F4DFA" w:rsidP="009F4DFA">
      <w:pPr>
        <w:pStyle w:val="ScheduleSubHead"/>
        <w:numPr>
          <w:ilvl w:val="0"/>
          <w:numId w:val="50"/>
        </w:numPr>
        <w:jc w:val="left"/>
        <w:rPr>
          <w:b/>
          <w:bCs/>
        </w:rPr>
      </w:pPr>
      <w:r>
        <w:rPr>
          <w:b/>
          <w:bCs/>
          <w:highlight w:val="yellow"/>
        </w:rPr>
        <w:t xml:space="preserve">PAYE Agency Worker </w:t>
      </w:r>
    </w:p>
    <w:p w14:paraId="1E80AE03" w14:textId="77777777" w:rsidR="009F4DFA" w:rsidRPr="009F4DFA" w:rsidRDefault="009F4DFA" w:rsidP="009F4DFA">
      <w:pPr>
        <w:pStyle w:val="ScheduleSubHead"/>
        <w:numPr>
          <w:ilvl w:val="0"/>
          <w:numId w:val="50"/>
        </w:numPr>
        <w:jc w:val="left"/>
        <w:rPr>
          <w:b/>
          <w:bCs/>
        </w:rPr>
      </w:pPr>
      <w:r>
        <w:rPr>
          <w:b/>
          <w:bCs/>
          <w:highlight w:val="yellow"/>
        </w:rPr>
        <w:t>LTD Company Contractor</w:t>
      </w:r>
    </w:p>
    <w:p w14:paraId="3A70ED5A" w14:textId="2410331C" w:rsidR="009E0480" w:rsidRDefault="009F4DFA" w:rsidP="009F4DFA">
      <w:pPr>
        <w:pStyle w:val="ScheduleSubHead"/>
        <w:jc w:val="left"/>
        <w:rPr>
          <w:b/>
          <w:bCs/>
        </w:rPr>
      </w:pPr>
      <w:r>
        <w:rPr>
          <w:b/>
          <w:bCs/>
          <w:highlight w:val="yellow"/>
        </w:rPr>
        <w:t>ONLY USE 1 Template for each assign</w:t>
      </w:r>
      <w:r w:rsidR="00794819">
        <w:rPr>
          <w:b/>
          <w:bCs/>
          <w:highlight w:val="yellow"/>
        </w:rPr>
        <w:t xml:space="preserve">ment, depending on whom you are engaging! </w:t>
      </w:r>
    </w:p>
    <w:p w14:paraId="46AE6214" w14:textId="255621C0" w:rsidR="00115BDD" w:rsidRPr="00115BDD" w:rsidRDefault="00115BDD" w:rsidP="00115BDD">
      <w:pPr>
        <w:pStyle w:val="BodyText"/>
        <w:rPr>
          <w:b/>
          <w:bCs/>
          <w:u w:val="single"/>
        </w:rPr>
      </w:pPr>
      <w:r w:rsidRPr="00115BDD">
        <w:rPr>
          <w:b/>
          <w:bCs/>
          <w:highlight w:val="cyan"/>
          <w:u w:val="single"/>
        </w:rPr>
        <w:t xml:space="preserve">DELETE </w:t>
      </w:r>
      <w:r>
        <w:rPr>
          <w:b/>
          <w:bCs/>
          <w:highlight w:val="cyan"/>
          <w:u w:val="single"/>
        </w:rPr>
        <w:t xml:space="preserve">UP TO AND INCLUDING THIS </w:t>
      </w:r>
      <w:r w:rsidRPr="00115BDD">
        <w:rPr>
          <w:b/>
          <w:bCs/>
          <w:highlight w:val="cyan"/>
          <w:u w:val="single"/>
        </w:rPr>
        <w:t>LINE: This Schedule 3 is for engaging PAYE Agency Workers ONLY</w:t>
      </w:r>
    </w:p>
    <w:p w14:paraId="0C83BDD3" w14:textId="4E28D0A3" w:rsidR="006214FA" w:rsidRDefault="006214FA" w:rsidP="00BB567D">
      <w:pPr>
        <w:pStyle w:val="Schedule"/>
        <w:numPr>
          <w:ilvl w:val="0"/>
          <w:numId w:val="34"/>
        </w:numPr>
        <w:rPr>
          <w:szCs w:val="20"/>
        </w:rPr>
      </w:pPr>
      <w:r w:rsidRPr="00BB567D">
        <w:rPr>
          <w:szCs w:val="20"/>
        </w:rPr>
        <w:t xml:space="preserve">Schedule </w:t>
      </w:r>
      <w:bookmarkEnd w:id="90"/>
      <w:r w:rsidR="00E15725" w:rsidRPr="00BB567D">
        <w:rPr>
          <w:szCs w:val="20"/>
        </w:rPr>
        <w:t>3</w:t>
      </w:r>
      <w:bookmarkEnd w:id="91"/>
    </w:p>
    <w:p w14:paraId="3515FC41" w14:textId="7AFE9235" w:rsidR="006214FA" w:rsidRDefault="00FB419F" w:rsidP="00BB567D">
      <w:pPr>
        <w:pStyle w:val="ScheduleSubHeadBold"/>
        <w:rPr>
          <w:szCs w:val="20"/>
        </w:rPr>
      </w:pPr>
      <w:r>
        <w:rPr>
          <w:szCs w:val="20"/>
        </w:rPr>
        <w:t xml:space="preserve">Summary Terms - </w:t>
      </w:r>
      <w:r w:rsidR="006214FA" w:rsidRPr="00BB567D">
        <w:rPr>
          <w:szCs w:val="20"/>
        </w:rPr>
        <w:t>Assignment Details Form</w:t>
      </w:r>
    </w:p>
    <w:p w14:paraId="277B27B7" w14:textId="56BA7188" w:rsidR="006214FA" w:rsidRDefault="006214FA" w:rsidP="00BB567D">
      <w:pPr>
        <w:pStyle w:val="Numtext1"/>
        <w:numPr>
          <w:ilvl w:val="0"/>
          <w:numId w:val="0"/>
        </w:numPr>
        <w:rPr>
          <w:szCs w:val="20"/>
        </w:rPr>
      </w:pPr>
      <w:r w:rsidRPr="00BB567D">
        <w:rPr>
          <w:iCs/>
          <w:szCs w:val="20"/>
        </w:rPr>
        <w:t xml:space="preserve">These Assignment Details are entered into pursuant to an </w:t>
      </w:r>
      <w:r w:rsidR="00B84FBE">
        <w:rPr>
          <w:iCs/>
          <w:szCs w:val="20"/>
        </w:rPr>
        <w:t>A</w:t>
      </w:r>
      <w:r w:rsidRPr="00BB567D">
        <w:rPr>
          <w:iCs/>
          <w:szCs w:val="20"/>
        </w:rPr>
        <w:t>greem</w:t>
      </w:r>
      <w:r w:rsidRPr="00BB567D">
        <w:rPr>
          <w:szCs w:val="20"/>
        </w:rPr>
        <w:t xml:space="preserve">ent between </w:t>
      </w:r>
      <w:r w:rsidR="000C6741">
        <w:rPr>
          <w:szCs w:val="20"/>
        </w:rPr>
        <w:t xml:space="preserve">the Client </w:t>
      </w:r>
      <w:r w:rsidRPr="00BB567D">
        <w:rPr>
          <w:szCs w:val="20"/>
        </w:rPr>
        <w:t xml:space="preserve">and </w:t>
      </w:r>
      <w:r w:rsidR="000C6741">
        <w:rPr>
          <w:szCs w:val="20"/>
        </w:rPr>
        <w:t xml:space="preserve">the </w:t>
      </w:r>
      <w:r w:rsidR="001C0043" w:rsidRPr="00BB567D">
        <w:rPr>
          <w:szCs w:val="20"/>
        </w:rPr>
        <w:t>Employment Business</w:t>
      </w:r>
      <w:r w:rsidRPr="00BB567D">
        <w:rPr>
          <w:szCs w:val="20"/>
        </w:rPr>
        <w:t>, dated</w:t>
      </w:r>
      <w:r w:rsidRPr="00BB567D">
        <w:rPr>
          <w:iCs/>
          <w:szCs w:val="20"/>
        </w:rPr>
        <w:t xml:space="preserve"> </w:t>
      </w:r>
      <w:r w:rsidRPr="00750458">
        <w:rPr>
          <w:szCs w:val="20"/>
          <w:highlight w:val="yellow"/>
        </w:rPr>
        <w:t>DATE</w:t>
      </w:r>
      <w:r w:rsidRPr="00BB567D">
        <w:rPr>
          <w:szCs w:val="20"/>
        </w:rPr>
        <w:t xml:space="preserve">, and have been completed by an individual authorised by </w:t>
      </w:r>
      <w:r w:rsidR="001C0043" w:rsidRPr="00BB567D">
        <w:rPr>
          <w:szCs w:val="20"/>
        </w:rPr>
        <w:t>the Client</w:t>
      </w:r>
      <w:r w:rsidRPr="00BB567D">
        <w:rPr>
          <w:szCs w:val="20"/>
        </w:rPr>
        <w:t xml:space="preserve">, and by the </w:t>
      </w:r>
      <w:r w:rsidR="001C0043" w:rsidRPr="00BB567D">
        <w:rPr>
          <w:szCs w:val="20"/>
        </w:rPr>
        <w:t>Employment Business</w:t>
      </w:r>
      <w:r w:rsidR="004E63D8">
        <w:rPr>
          <w:szCs w:val="20"/>
        </w:rPr>
        <w:t>.</w:t>
      </w:r>
    </w:p>
    <w:tbl>
      <w:tblPr>
        <w:tblW w:w="9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6582"/>
      </w:tblGrid>
      <w:tr w:rsidR="00E334F0" w:rsidRPr="00AB0F15" w14:paraId="3C4E1001" w14:textId="77777777" w:rsidTr="00570AF0">
        <w:tc>
          <w:tcPr>
            <w:tcW w:w="9247" w:type="dxa"/>
            <w:gridSpan w:val="2"/>
            <w:shd w:val="clear" w:color="auto" w:fill="D9D9D9" w:themeFill="background1" w:themeFillShade="D9"/>
          </w:tcPr>
          <w:p w14:paraId="664691A3" w14:textId="77777777" w:rsidR="00E334F0" w:rsidRPr="00F767CF" w:rsidRDefault="00E334F0" w:rsidP="0074496A">
            <w:pPr>
              <w:pStyle w:val="BodyText"/>
              <w:widowControl w:val="0"/>
              <w:rPr>
                <w:b/>
                <w:szCs w:val="20"/>
                <w:highlight w:val="yellow"/>
              </w:rPr>
            </w:pPr>
            <w:r w:rsidRPr="00F767CF">
              <w:rPr>
                <w:b/>
                <w:szCs w:val="20"/>
              </w:rPr>
              <w:t>ViacomCBS Information</w:t>
            </w:r>
          </w:p>
        </w:tc>
      </w:tr>
      <w:tr w:rsidR="00E334F0" w:rsidRPr="00AB0F15" w14:paraId="0818CB82" w14:textId="77777777" w:rsidTr="0074496A">
        <w:tc>
          <w:tcPr>
            <w:tcW w:w="2665" w:type="dxa"/>
          </w:tcPr>
          <w:p w14:paraId="19C8BE86" w14:textId="77777777" w:rsidR="00E334F0" w:rsidRPr="00AB0F15" w:rsidRDefault="00E334F0" w:rsidP="0074496A">
            <w:pPr>
              <w:pStyle w:val="BodyText"/>
              <w:widowControl w:val="0"/>
              <w:rPr>
                <w:b/>
                <w:szCs w:val="20"/>
              </w:rPr>
            </w:pPr>
            <w:r>
              <w:rPr>
                <w:b/>
                <w:szCs w:val="20"/>
              </w:rPr>
              <w:t>ViacomCBS Brand/Dept</w:t>
            </w:r>
          </w:p>
        </w:tc>
        <w:tc>
          <w:tcPr>
            <w:tcW w:w="6582" w:type="dxa"/>
          </w:tcPr>
          <w:p w14:paraId="4541CB15" w14:textId="77777777" w:rsidR="00E334F0" w:rsidRPr="00535FA2" w:rsidRDefault="00E334F0" w:rsidP="0074496A">
            <w:pPr>
              <w:pStyle w:val="BodyText"/>
              <w:widowControl w:val="0"/>
              <w:rPr>
                <w:szCs w:val="20"/>
                <w:highlight w:val="yellow"/>
              </w:rPr>
            </w:pPr>
            <w:r>
              <w:rPr>
                <w:szCs w:val="20"/>
                <w:highlight w:val="yellow"/>
              </w:rPr>
              <w:t>X</w:t>
            </w:r>
          </w:p>
        </w:tc>
      </w:tr>
      <w:tr w:rsidR="00E334F0" w:rsidRPr="00AB0F15" w14:paraId="2E3D373A" w14:textId="77777777" w:rsidTr="0074496A">
        <w:tc>
          <w:tcPr>
            <w:tcW w:w="2665" w:type="dxa"/>
          </w:tcPr>
          <w:p w14:paraId="3A43FCC3" w14:textId="77777777" w:rsidR="00E334F0" w:rsidRDefault="00E334F0" w:rsidP="0074496A">
            <w:pPr>
              <w:pStyle w:val="BodyText"/>
              <w:widowControl w:val="0"/>
              <w:rPr>
                <w:b/>
                <w:szCs w:val="20"/>
              </w:rPr>
            </w:pPr>
            <w:r>
              <w:rPr>
                <w:b/>
                <w:szCs w:val="20"/>
              </w:rPr>
              <w:t>Business Unit</w:t>
            </w:r>
          </w:p>
        </w:tc>
        <w:tc>
          <w:tcPr>
            <w:tcW w:w="6582" w:type="dxa"/>
          </w:tcPr>
          <w:p w14:paraId="5D44AA11" w14:textId="77777777" w:rsidR="00E334F0" w:rsidRDefault="00E334F0" w:rsidP="0074496A">
            <w:pPr>
              <w:pStyle w:val="BodyText"/>
              <w:widowControl w:val="0"/>
              <w:rPr>
                <w:szCs w:val="20"/>
                <w:highlight w:val="yellow"/>
              </w:rPr>
            </w:pPr>
            <w:r>
              <w:rPr>
                <w:szCs w:val="20"/>
                <w:highlight w:val="yellow"/>
              </w:rPr>
              <w:t>X</w:t>
            </w:r>
          </w:p>
        </w:tc>
      </w:tr>
      <w:tr w:rsidR="00E334F0" w:rsidRPr="00AB0F15" w14:paraId="4D71BCD7" w14:textId="77777777" w:rsidTr="0074496A">
        <w:tc>
          <w:tcPr>
            <w:tcW w:w="2665" w:type="dxa"/>
          </w:tcPr>
          <w:p w14:paraId="7D7C78DE" w14:textId="77777777" w:rsidR="00E334F0" w:rsidRPr="00AB0F15" w:rsidRDefault="00E334F0" w:rsidP="0074496A">
            <w:pPr>
              <w:pStyle w:val="BodyText"/>
              <w:widowControl w:val="0"/>
              <w:rPr>
                <w:b/>
                <w:szCs w:val="20"/>
              </w:rPr>
            </w:pPr>
            <w:r>
              <w:rPr>
                <w:b/>
                <w:szCs w:val="20"/>
              </w:rPr>
              <w:t>Project</w:t>
            </w:r>
          </w:p>
        </w:tc>
        <w:tc>
          <w:tcPr>
            <w:tcW w:w="6582" w:type="dxa"/>
          </w:tcPr>
          <w:p w14:paraId="2B35E3D2" w14:textId="77777777" w:rsidR="00E334F0" w:rsidRPr="00535FA2" w:rsidRDefault="00E334F0" w:rsidP="0074496A">
            <w:pPr>
              <w:pStyle w:val="BodyText"/>
              <w:widowControl w:val="0"/>
              <w:rPr>
                <w:szCs w:val="20"/>
                <w:highlight w:val="yellow"/>
              </w:rPr>
            </w:pPr>
            <w:r>
              <w:rPr>
                <w:szCs w:val="20"/>
                <w:highlight w:val="yellow"/>
              </w:rPr>
              <w:t>X</w:t>
            </w:r>
          </w:p>
        </w:tc>
      </w:tr>
      <w:tr w:rsidR="00E334F0" w:rsidRPr="00AB0F15" w14:paraId="73D78FFD" w14:textId="77777777" w:rsidTr="0074496A">
        <w:tc>
          <w:tcPr>
            <w:tcW w:w="2665" w:type="dxa"/>
          </w:tcPr>
          <w:p w14:paraId="1F665DDF" w14:textId="77777777" w:rsidR="00E334F0" w:rsidRPr="00AB0F15" w:rsidRDefault="00E334F0" w:rsidP="0074496A">
            <w:pPr>
              <w:pStyle w:val="BodyText"/>
              <w:widowControl w:val="0"/>
              <w:rPr>
                <w:b/>
                <w:szCs w:val="20"/>
              </w:rPr>
            </w:pPr>
            <w:r>
              <w:rPr>
                <w:b/>
                <w:szCs w:val="20"/>
              </w:rPr>
              <w:t>Reporting Manager</w:t>
            </w:r>
          </w:p>
        </w:tc>
        <w:tc>
          <w:tcPr>
            <w:tcW w:w="6582" w:type="dxa"/>
          </w:tcPr>
          <w:p w14:paraId="352BFEB7" w14:textId="77777777" w:rsidR="00E334F0" w:rsidRPr="00535FA2" w:rsidRDefault="00E334F0" w:rsidP="0074496A">
            <w:pPr>
              <w:pStyle w:val="BodyText"/>
              <w:widowControl w:val="0"/>
              <w:rPr>
                <w:szCs w:val="20"/>
                <w:highlight w:val="yellow"/>
              </w:rPr>
            </w:pPr>
            <w:r>
              <w:rPr>
                <w:szCs w:val="20"/>
                <w:highlight w:val="yellow"/>
              </w:rPr>
              <w:t>X</w:t>
            </w:r>
          </w:p>
        </w:tc>
      </w:tr>
      <w:tr w:rsidR="00E334F0" w:rsidRPr="00AB0F15" w14:paraId="535287F9" w14:textId="77777777" w:rsidTr="00570AF0">
        <w:tc>
          <w:tcPr>
            <w:tcW w:w="9247" w:type="dxa"/>
            <w:gridSpan w:val="2"/>
            <w:shd w:val="clear" w:color="auto" w:fill="D9D9D9" w:themeFill="background1" w:themeFillShade="D9"/>
          </w:tcPr>
          <w:p w14:paraId="2FBBD120" w14:textId="5E23C89B" w:rsidR="00E334F0" w:rsidRPr="00F767CF" w:rsidRDefault="004D606B" w:rsidP="0074496A">
            <w:pPr>
              <w:pStyle w:val="BodyText"/>
              <w:widowControl w:val="0"/>
              <w:rPr>
                <w:b/>
                <w:szCs w:val="20"/>
                <w:highlight w:val="yellow"/>
              </w:rPr>
            </w:pPr>
            <w:r>
              <w:rPr>
                <w:b/>
                <w:szCs w:val="20"/>
              </w:rPr>
              <w:t xml:space="preserve">Employment Business Details </w:t>
            </w:r>
          </w:p>
        </w:tc>
      </w:tr>
      <w:tr w:rsidR="004D606B" w:rsidRPr="00AB0F15" w14:paraId="4C5FDD26" w14:textId="77777777" w:rsidTr="0074496A">
        <w:tc>
          <w:tcPr>
            <w:tcW w:w="2665" w:type="dxa"/>
          </w:tcPr>
          <w:p w14:paraId="6CAE0AB9" w14:textId="5E2B7195" w:rsidR="004D606B" w:rsidRPr="004D606B" w:rsidRDefault="004D606B" w:rsidP="004D606B">
            <w:pPr>
              <w:pStyle w:val="BodyText"/>
              <w:widowControl w:val="0"/>
              <w:jc w:val="left"/>
              <w:rPr>
                <w:b/>
                <w:szCs w:val="20"/>
              </w:rPr>
            </w:pPr>
            <w:r w:rsidRPr="004D606B">
              <w:rPr>
                <w:b/>
                <w:szCs w:val="20"/>
              </w:rPr>
              <w:t xml:space="preserve">Employment Business Name </w:t>
            </w:r>
          </w:p>
        </w:tc>
        <w:tc>
          <w:tcPr>
            <w:tcW w:w="6582" w:type="dxa"/>
          </w:tcPr>
          <w:p w14:paraId="6BDE5B42" w14:textId="79EE7181" w:rsidR="004D606B" w:rsidRPr="006024E7" w:rsidRDefault="004D606B" w:rsidP="0074496A">
            <w:pPr>
              <w:pStyle w:val="BodyText"/>
              <w:widowControl w:val="0"/>
              <w:rPr>
                <w:szCs w:val="20"/>
                <w:highlight w:val="darkGray"/>
              </w:rPr>
            </w:pPr>
            <w:r w:rsidRPr="004D606B">
              <w:rPr>
                <w:szCs w:val="20"/>
                <w:highlight w:val="yellow"/>
              </w:rPr>
              <w:t xml:space="preserve">Agency name </w:t>
            </w:r>
          </w:p>
        </w:tc>
      </w:tr>
      <w:tr w:rsidR="004D606B" w:rsidRPr="00AB0F15" w14:paraId="035AB68B" w14:textId="77777777" w:rsidTr="0074496A">
        <w:tc>
          <w:tcPr>
            <w:tcW w:w="2665" w:type="dxa"/>
          </w:tcPr>
          <w:p w14:paraId="34B20E98" w14:textId="28733295" w:rsidR="004D606B" w:rsidRPr="004D606B" w:rsidRDefault="004D606B" w:rsidP="004D606B">
            <w:pPr>
              <w:pStyle w:val="BodyText"/>
              <w:widowControl w:val="0"/>
              <w:jc w:val="left"/>
              <w:rPr>
                <w:b/>
                <w:szCs w:val="20"/>
              </w:rPr>
            </w:pPr>
            <w:r w:rsidRPr="004D606B">
              <w:rPr>
                <w:b/>
                <w:szCs w:val="20"/>
              </w:rPr>
              <w:t xml:space="preserve">Employment Business Contact person and contact details </w:t>
            </w:r>
          </w:p>
        </w:tc>
        <w:tc>
          <w:tcPr>
            <w:tcW w:w="6582" w:type="dxa"/>
          </w:tcPr>
          <w:p w14:paraId="2DE69E7C" w14:textId="21B63F6D" w:rsidR="004D606B" w:rsidRPr="006024E7" w:rsidRDefault="004D606B" w:rsidP="0074496A">
            <w:pPr>
              <w:pStyle w:val="BodyText"/>
              <w:widowControl w:val="0"/>
              <w:rPr>
                <w:szCs w:val="20"/>
                <w:highlight w:val="darkGray"/>
              </w:rPr>
            </w:pPr>
            <w:r w:rsidRPr="004D606B">
              <w:rPr>
                <w:szCs w:val="20"/>
                <w:highlight w:val="yellow"/>
              </w:rPr>
              <w:t xml:space="preserve">Name, email address and phone number </w:t>
            </w:r>
          </w:p>
        </w:tc>
      </w:tr>
      <w:tr w:rsidR="004D606B" w:rsidRPr="00AB0F15" w14:paraId="56BDAC00" w14:textId="77777777" w:rsidTr="00570AF0">
        <w:tc>
          <w:tcPr>
            <w:tcW w:w="9247" w:type="dxa"/>
            <w:gridSpan w:val="2"/>
            <w:shd w:val="clear" w:color="auto" w:fill="D9D9D9" w:themeFill="background1" w:themeFillShade="D9"/>
          </w:tcPr>
          <w:p w14:paraId="5A35A311" w14:textId="0CBCF766" w:rsidR="004D606B" w:rsidRPr="00570AF0" w:rsidRDefault="004D606B" w:rsidP="004D606B">
            <w:pPr>
              <w:pStyle w:val="BodyText"/>
              <w:widowControl w:val="0"/>
              <w:rPr>
                <w:b/>
                <w:szCs w:val="20"/>
              </w:rPr>
            </w:pPr>
            <w:r>
              <w:rPr>
                <w:b/>
                <w:szCs w:val="20"/>
              </w:rPr>
              <w:t xml:space="preserve">Assignment and Worker/Contractor </w:t>
            </w:r>
            <w:r w:rsidRPr="00F767CF">
              <w:rPr>
                <w:b/>
                <w:szCs w:val="20"/>
              </w:rPr>
              <w:t>Information</w:t>
            </w:r>
          </w:p>
        </w:tc>
      </w:tr>
      <w:tr w:rsidR="00653608" w:rsidRPr="00AB0F15" w14:paraId="52FAD5AE" w14:textId="77777777" w:rsidTr="0074496A">
        <w:tc>
          <w:tcPr>
            <w:tcW w:w="2665" w:type="dxa"/>
          </w:tcPr>
          <w:p w14:paraId="183E8651" w14:textId="05084EDC" w:rsidR="00653608" w:rsidRPr="00E97493" w:rsidRDefault="00E97493" w:rsidP="004D606B">
            <w:pPr>
              <w:pStyle w:val="BodyText"/>
              <w:widowControl w:val="0"/>
              <w:rPr>
                <w:b/>
                <w:szCs w:val="20"/>
              </w:rPr>
            </w:pPr>
            <w:r w:rsidRPr="00E97493">
              <w:rPr>
                <w:b/>
                <w:szCs w:val="20"/>
              </w:rPr>
              <w:t>Status</w:t>
            </w:r>
          </w:p>
        </w:tc>
        <w:tc>
          <w:tcPr>
            <w:tcW w:w="6582" w:type="dxa"/>
          </w:tcPr>
          <w:p w14:paraId="31B39F81" w14:textId="5109CB19" w:rsidR="0083007E" w:rsidRPr="005223AD" w:rsidRDefault="00E97493" w:rsidP="004D606B">
            <w:pPr>
              <w:pStyle w:val="BodyText"/>
              <w:widowControl w:val="0"/>
              <w:rPr>
                <w:szCs w:val="20"/>
              </w:rPr>
            </w:pPr>
            <w:r w:rsidRPr="005223AD">
              <w:rPr>
                <w:szCs w:val="20"/>
              </w:rPr>
              <w:t xml:space="preserve">PAYE </w:t>
            </w:r>
            <w:r w:rsidR="005223AD">
              <w:rPr>
                <w:szCs w:val="20"/>
              </w:rPr>
              <w:t xml:space="preserve">Agency </w:t>
            </w:r>
            <w:r w:rsidRPr="005223AD">
              <w:rPr>
                <w:szCs w:val="20"/>
              </w:rPr>
              <w:t xml:space="preserve">Worker </w:t>
            </w:r>
            <w:r w:rsidR="00700581" w:rsidRPr="00700581">
              <w:rPr>
                <w:szCs w:val="20"/>
              </w:rPr>
              <w:t xml:space="preserve"> </w:t>
            </w:r>
          </w:p>
        </w:tc>
      </w:tr>
      <w:tr w:rsidR="00CA4C45" w:rsidRPr="00AB0F15" w14:paraId="12325BB6" w14:textId="77777777" w:rsidTr="0074496A">
        <w:tc>
          <w:tcPr>
            <w:tcW w:w="2665" w:type="dxa"/>
          </w:tcPr>
          <w:p w14:paraId="7E892B86" w14:textId="49BCD49A" w:rsidR="009D30DD" w:rsidRPr="00324869" w:rsidRDefault="00CA4C45" w:rsidP="005223AD">
            <w:pPr>
              <w:pStyle w:val="BodyText"/>
              <w:widowControl w:val="0"/>
              <w:rPr>
                <w:b/>
                <w:szCs w:val="20"/>
              </w:rPr>
            </w:pPr>
            <w:r w:rsidRPr="005223AD">
              <w:rPr>
                <w:b/>
                <w:szCs w:val="20"/>
              </w:rPr>
              <w:t>Agency Worker Name</w:t>
            </w:r>
            <w:r w:rsidRPr="00324869">
              <w:rPr>
                <w:b/>
                <w:szCs w:val="20"/>
              </w:rPr>
              <w:t xml:space="preserve"> </w:t>
            </w:r>
          </w:p>
        </w:tc>
        <w:tc>
          <w:tcPr>
            <w:tcW w:w="6582" w:type="dxa"/>
          </w:tcPr>
          <w:p w14:paraId="6F57B11B" w14:textId="6BE97A26" w:rsidR="005D5821" w:rsidRPr="00324869" w:rsidRDefault="00324869" w:rsidP="005223AD">
            <w:pPr>
              <w:pStyle w:val="BodyText"/>
              <w:widowControl w:val="0"/>
              <w:rPr>
                <w:szCs w:val="20"/>
              </w:rPr>
            </w:pPr>
            <w:r w:rsidRPr="005223AD">
              <w:rPr>
                <w:szCs w:val="20"/>
                <w:highlight w:val="yellow"/>
              </w:rPr>
              <w:t xml:space="preserve">Name of individual </w:t>
            </w:r>
            <w:r w:rsidR="005230AF" w:rsidRPr="005223AD">
              <w:rPr>
                <w:szCs w:val="20"/>
                <w:highlight w:val="yellow"/>
              </w:rPr>
              <w:t>engaged via Agency (person name)</w:t>
            </w:r>
          </w:p>
        </w:tc>
      </w:tr>
      <w:tr w:rsidR="00CC2F5E" w:rsidRPr="00AB0F15" w14:paraId="1DF2233C" w14:textId="77777777" w:rsidTr="0074496A">
        <w:tc>
          <w:tcPr>
            <w:tcW w:w="2665" w:type="dxa"/>
          </w:tcPr>
          <w:p w14:paraId="197F32B5" w14:textId="7F163403" w:rsidR="00CC2F5E" w:rsidRPr="00324869" w:rsidRDefault="00CC2F5E" w:rsidP="00CC2F5E">
            <w:pPr>
              <w:pStyle w:val="BodyText"/>
              <w:widowControl w:val="0"/>
              <w:rPr>
                <w:b/>
                <w:szCs w:val="20"/>
              </w:rPr>
            </w:pPr>
            <w:r w:rsidRPr="00BB567D">
              <w:rPr>
                <w:b/>
                <w:szCs w:val="20"/>
              </w:rPr>
              <w:t>Right to work in the UK</w:t>
            </w:r>
          </w:p>
        </w:tc>
        <w:tc>
          <w:tcPr>
            <w:tcW w:w="6582" w:type="dxa"/>
          </w:tcPr>
          <w:p w14:paraId="3FC905D9" w14:textId="5D67ED4F" w:rsidR="00CC2F5E" w:rsidRPr="00324869" w:rsidRDefault="00CC2F5E" w:rsidP="00CC2F5E">
            <w:pPr>
              <w:pStyle w:val="BodyText"/>
              <w:rPr>
                <w:szCs w:val="20"/>
              </w:rPr>
            </w:pPr>
            <w:r w:rsidRPr="00BB567D">
              <w:rPr>
                <w:color w:val="000000" w:themeColor="text1"/>
                <w:szCs w:val="20"/>
              </w:rPr>
              <w:t>It is confirmed that the Agency Worker has the necessary right to work in the UK and proof of this right has been verified to the Employment Business</w:t>
            </w:r>
            <w:r>
              <w:rPr>
                <w:color w:val="000000" w:themeColor="text1"/>
                <w:szCs w:val="20"/>
              </w:rPr>
              <w:t xml:space="preserve">. </w:t>
            </w:r>
          </w:p>
        </w:tc>
      </w:tr>
      <w:tr w:rsidR="00CC2F5E" w:rsidRPr="00AB0F15" w14:paraId="5B5EB96E" w14:textId="77777777" w:rsidTr="0074496A">
        <w:tc>
          <w:tcPr>
            <w:tcW w:w="2665" w:type="dxa"/>
          </w:tcPr>
          <w:p w14:paraId="274A353D" w14:textId="77777777" w:rsidR="00CC2F5E" w:rsidRDefault="00CC2F5E" w:rsidP="00CC2F5E">
            <w:pPr>
              <w:pStyle w:val="BodyText"/>
              <w:widowControl w:val="0"/>
              <w:rPr>
                <w:b/>
                <w:szCs w:val="20"/>
              </w:rPr>
            </w:pPr>
            <w:r w:rsidRPr="00AB0F15">
              <w:rPr>
                <w:b/>
                <w:szCs w:val="20"/>
              </w:rPr>
              <w:t xml:space="preserve">Services </w:t>
            </w:r>
          </w:p>
        </w:tc>
        <w:tc>
          <w:tcPr>
            <w:tcW w:w="6582" w:type="dxa"/>
          </w:tcPr>
          <w:p w14:paraId="61BE44B5" w14:textId="585610CB" w:rsidR="00CC2F5E" w:rsidRPr="00535FA2" w:rsidRDefault="00CC2F5E" w:rsidP="003B7E1F">
            <w:pPr>
              <w:pStyle w:val="BodyText"/>
              <w:widowControl w:val="0"/>
              <w:rPr>
                <w:szCs w:val="20"/>
              </w:rPr>
            </w:pPr>
            <w:r w:rsidRPr="00535FA2">
              <w:rPr>
                <w:szCs w:val="20"/>
                <w:highlight w:val="yellow"/>
              </w:rPr>
              <w:t>job title</w:t>
            </w:r>
            <w:r w:rsidRPr="00AB0F15">
              <w:rPr>
                <w:szCs w:val="20"/>
              </w:rPr>
              <w:t xml:space="preserve"> services as agreed between the </w:t>
            </w:r>
            <w:r>
              <w:rPr>
                <w:szCs w:val="20"/>
              </w:rPr>
              <w:t>Consultant Company</w:t>
            </w:r>
            <w:r w:rsidRPr="00AB0F15">
              <w:rPr>
                <w:szCs w:val="20"/>
              </w:rPr>
              <w:t xml:space="preserve"> and </w:t>
            </w:r>
            <w:r>
              <w:rPr>
                <w:szCs w:val="20"/>
              </w:rPr>
              <w:t>ViacomCBS.</w:t>
            </w:r>
            <w:r w:rsidR="003B7E1F">
              <w:rPr>
                <w:szCs w:val="20"/>
              </w:rPr>
              <w:t xml:space="preserve"> </w:t>
            </w:r>
            <w:r w:rsidRPr="00B71762">
              <w:rPr>
                <w:szCs w:val="20"/>
              </w:rPr>
              <w:t xml:space="preserve">Any work outside the scope of the Services shall be subject to </w:t>
            </w:r>
            <w:r>
              <w:rPr>
                <w:szCs w:val="20"/>
              </w:rPr>
              <w:t xml:space="preserve">a new </w:t>
            </w:r>
            <w:r w:rsidRPr="00B71762">
              <w:rPr>
                <w:szCs w:val="20"/>
              </w:rPr>
              <w:t>agreement between the Con</w:t>
            </w:r>
            <w:r>
              <w:rPr>
                <w:szCs w:val="20"/>
              </w:rPr>
              <w:t xml:space="preserve">sultant Company and ViacomCBS. </w:t>
            </w:r>
          </w:p>
        </w:tc>
      </w:tr>
      <w:tr w:rsidR="00CC2F5E" w:rsidRPr="00AB0F15" w14:paraId="07F30CBB" w14:textId="77777777" w:rsidTr="0074496A">
        <w:tc>
          <w:tcPr>
            <w:tcW w:w="2665" w:type="dxa"/>
          </w:tcPr>
          <w:p w14:paraId="3FEB95F1" w14:textId="77777777" w:rsidR="00CC2F5E" w:rsidRPr="00535FA2" w:rsidRDefault="00CC2F5E" w:rsidP="00CC2F5E">
            <w:pPr>
              <w:pStyle w:val="BodyText"/>
              <w:widowControl w:val="0"/>
              <w:rPr>
                <w:b/>
                <w:szCs w:val="20"/>
              </w:rPr>
            </w:pPr>
            <w:r w:rsidRPr="00535FA2">
              <w:rPr>
                <w:b/>
                <w:szCs w:val="20"/>
              </w:rPr>
              <w:t xml:space="preserve">Period of engagement </w:t>
            </w:r>
          </w:p>
        </w:tc>
        <w:tc>
          <w:tcPr>
            <w:tcW w:w="6582" w:type="dxa"/>
          </w:tcPr>
          <w:p w14:paraId="4BE4147E" w14:textId="71E453F2" w:rsidR="00CC2F5E" w:rsidRPr="00535FA2" w:rsidRDefault="00CC2F5E" w:rsidP="00CC2F5E">
            <w:pPr>
              <w:pStyle w:val="BodyText"/>
              <w:widowControl w:val="0"/>
              <w:rPr>
                <w:szCs w:val="20"/>
              </w:rPr>
            </w:pPr>
            <w:r w:rsidRPr="00535FA2">
              <w:rPr>
                <w:szCs w:val="20"/>
              </w:rPr>
              <w:t xml:space="preserve">From </w:t>
            </w:r>
            <w:r w:rsidRPr="00535FA2">
              <w:rPr>
                <w:szCs w:val="20"/>
                <w:highlight w:val="yellow"/>
              </w:rPr>
              <w:t>date</w:t>
            </w:r>
            <w:r w:rsidRPr="00535FA2">
              <w:rPr>
                <w:szCs w:val="20"/>
              </w:rPr>
              <w:t xml:space="preserve"> until </w:t>
            </w:r>
            <w:r w:rsidRPr="00535FA2">
              <w:rPr>
                <w:szCs w:val="20"/>
                <w:highlight w:val="yellow"/>
              </w:rPr>
              <w:t>date</w:t>
            </w:r>
            <w:r>
              <w:rPr>
                <w:szCs w:val="20"/>
              </w:rPr>
              <w:t xml:space="preserve">; </w:t>
            </w:r>
            <w:r w:rsidRPr="00535FA2">
              <w:rPr>
                <w:szCs w:val="20"/>
              </w:rPr>
              <w:t>unless terminated earlier in accordance with this Agreement</w:t>
            </w:r>
            <w:r>
              <w:rPr>
                <w:szCs w:val="20"/>
              </w:rPr>
              <w:t>.</w:t>
            </w:r>
          </w:p>
        </w:tc>
      </w:tr>
      <w:tr w:rsidR="00CC2F5E" w:rsidRPr="00AB0F15" w14:paraId="2130B527" w14:textId="77777777" w:rsidTr="0074496A">
        <w:tc>
          <w:tcPr>
            <w:tcW w:w="2665" w:type="dxa"/>
          </w:tcPr>
          <w:p w14:paraId="123C0514" w14:textId="77777777" w:rsidR="00CC2F5E" w:rsidRPr="003B7E1F" w:rsidRDefault="00CC2F5E" w:rsidP="00CC2F5E">
            <w:pPr>
              <w:pStyle w:val="BodyText"/>
              <w:widowControl w:val="0"/>
              <w:rPr>
                <w:b/>
                <w:szCs w:val="20"/>
              </w:rPr>
            </w:pPr>
            <w:r w:rsidRPr="003B7E1F">
              <w:rPr>
                <w:b/>
                <w:szCs w:val="20"/>
              </w:rPr>
              <w:t xml:space="preserve">Timing </w:t>
            </w:r>
          </w:p>
        </w:tc>
        <w:tc>
          <w:tcPr>
            <w:tcW w:w="6582" w:type="dxa"/>
          </w:tcPr>
          <w:p w14:paraId="239B8B03" w14:textId="5F756665" w:rsidR="00CC2F5E" w:rsidRPr="003567CE" w:rsidRDefault="00CC2F5E" w:rsidP="00CC2F5E">
            <w:pPr>
              <w:pStyle w:val="BodyText"/>
              <w:widowControl w:val="0"/>
              <w:rPr>
                <w:szCs w:val="20"/>
              </w:rPr>
            </w:pPr>
            <w:r w:rsidRPr="003567CE">
              <w:rPr>
                <w:szCs w:val="20"/>
              </w:rPr>
              <w:t xml:space="preserve">Services to be provided on whatever days and at whatever times ViacomCBS requests and the Consultant Company agrees. </w:t>
            </w:r>
            <w:r w:rsidRPr="003B7E1F">
              <w:rPr>
                <w:b/>
                <w:bCs/>
                <w:szCs w:val="20"/>
                <w:highlight w:val="yellow"/>
                <w:u w:val="single"/>
              </w:rPr>
              <w:t>OR</w:t>
            </w:r>
            <w:r w:rsidRPr="003567CE">
              <w:rPr>
                <w:szCs w:val="20"/>
              </w:rPr>
              <w:t xml:space="preserve"> </w:t>
            </w:r>
            <w:r w:rsidRPr="003567CE">
              <w:rPr>
                <w:szCs w:val="20"/>
              </w:rPr>
              <w:lastRenderedPageBreak/>
              <w:t xml:space="preserve">Services to be provided on whatever days and at whatever times ViacomCBS the Consultant Company agree together. </w:t>
            </w:r>
          </w:p>
        </w:tc>
      </w:tr>
      <w:tr w:rsidR="008979D2" w:rsidRPr="00AB0F15" w14:paraId="7ECD70F2" w14:textId="77777777" w:rsidTr="0074496A">
        <w:tc>
          <w:tcPr>
            <w:tcW w:w="2665" w:type="dxa"/>
            <w:tcBorders>
              <w:bottom w:val="nil"/>
            </w:tcBorders>
          </w:tcPr>
          <w:p w14:paraId="40A7F6AB" w14:textId="2F4EA86C" w:rsidR="008979D2" w:rsidRPr="009462FC" w:rsidRDefault="008979D2" w:rsidP="008979D2">
            <w:pPr>
              <w:pStyle w:val="BodyText"/>
              <w:widowControl w:val="0"/>
              <w:rPr>
                <w:b/>
                <w:szCs w:val="20"/>
              </w:rPr>
            </w:pPr>
            <w:r w:rsidRPr="00AB0F15">
              <w:rPr>
                <w:b/>
                <w:szCs w:val="20"/>
              </w:rPr>
              <w:lastRenderedPageBreak/>
              <w:t xml:space="preserve">Location </w:t>
            </w:r>
          </w:p>
        </w:tc>
        <w:tc>
          <w:tcPr>
            <w:tcW w:w="6582" w:type="dxa"/>
            <w:tcBorders>
              <w:bottom w:val="nil"/>
            </w:tcBorders>
          </w:tcPr>
          <w:p w14:paraId="06AEE680" w14:textId="77A00B87" w:rsidR="008979D2" w:rsidRPr="005223AD" w:rsidRDefault="008979D2" w:rsidP="008979D2">
            <w:pPr>
              <w:pStyle w:val="BodyText"/>
              <w:widowControl w:val="0"/>
              <w:rPr>
                <w:color w:val="000000" w:themeColor="text1"/>
                <w:szCs w:val="20"/>
              </w:rPr>
            </w:pPr>
            <w:r w:rsidRPr="007D3696">
              <w:rPr>
                <w:szCs w:val="20"/>
                <w:highlight w:val="yellow"/>
              </w:rPr>
              <w:t xml:space="preserve">At the Client’s </w:t>
            </w:r>
            <w:r w:rsidRPr="004E63D8">
              <w:rPr>
                <w:szCs w:val="20"/>
                <w:highlight w:val="yellow"/>
              </w:rPr>
              <w:t xml:space="preserve">premises </w:t>
            </w:r>
            <w:r w:rsidRPr="008C7888">
              <w:rPr>
                <w:b/>
                <w:bCs/>
                <w:szCs w:val="20"/>
                <w:highlight w:val="yellow"/>
                <w:u w:val="single"/>
              </w:rPr>
              <w:t>OR</w:t>
            </w:r>
            <w:r w:rsidRPr="004E63D8">
              <w:rPr>
                <w:szCs w:val="20"/>
                <w:highlight w:val="yellow"/>
              </w:rPr>
              <w:t xml:space="preserve"> At whatever locations the Client reasonably requires </w:t>
            </w:r>
            <w:r w:rsidRPr="008C7888">
              <w:rPr>
                <w:b/>
                <w:bCs/>
                <w:szCs w:val="20"/>
                <w:highlight w:val="yellow"/>
                <w:u w:val="single"/>
              </w:rPr>
              <w:t>OR</w:t>
            </w:r>
            <w:r w:rsidRPr="004E63D8">
              <w:rPr>
                <w:szCs w:val="20"/>
                <w:highlight w:val="yellow"/>
              </w:rPr>
              <w:t xml:space="preserve"> From whatever location the Contractor chooses, as long as the Contractor Resource </w:t>
            </w:r>
            <w:r w:rsidRPr="007D3696">
              <w:rPr>
                <w:szCs w:val="20"/>
                <w:highlight w:val="yellow"/>
              </w:rPr>
              <w:t>is easily contactable during any day when providing the Services and available to attend meetings at the Client’s offices or other locations as reasonably requested.</w:t>
            </w:r>
          </w:p>
        </w:tc>
      </w:tr>
      <w:tr w:rsidR="008979D2" w:rsidRPr="00AB0F15" w14:paraId="6A14CFD3" w14:textId="77777777" w:rsidTr="0074496A">
        <w:tc>
          <w:tcPr>
            <w:tcW w:w="2665" w:type="dxa"/>
            <w:tcBorders>
              <w:bottom w:val="nil"/>
            </w:tcBorders>
          </w:tcPr>
          <w:p w14:paraId="174474E9" w14:textId="3112DAA5" w:rsidR="008979D2" w:rsidRPr="00BB567D" w:rsidRDefault="008979D2" w:rsidP="008979D2">
            <w:pPr>
              <w:pStyle w:val="BodyText"/>
              <w:widowControl w:val="0"/>
              <w:rPr>
                <w:b/>
                <w:szCs w:val="20"/>
              </w:rPr>
            </w:pPr>
            <w:r w:rsidRPr="009462FC">
              <w:rPr>
                <w:b/>
                <w:szCs w:val="20"/>
              </w:rPr>
              <w:t>Conduct Regulations Opt out</w:t>
            </w:r>
          </w:p>
        </w:tc>
        <w:tc>
          <w:tcPr>
            <w:tcW w:w="6582" w:type="dxa"/>
            <w:tcBorders>
              <w:bottom w:val="nil"/>
            </w:tcBorders>
          </w:tcPr>
          <w:p w14:paraId="3845D54D" w14:textId="3B5AB645" w:rsidR="008979D2" w:rsidRPr="005073FD" w:rsidRDefault="008979D2" w:rsidP="008979D2">
            <w:pPr>
              <w:pStyle w:val="BodyText"/>
              <w:widowControl w:val="0"/>
              <w:rPr>
                <w:szCs w:val="20"/>
                <w:highlight w:val="yellow"/>
              </w:rPr>
            </w:pPr>
            <w:r w:rsidRPr="005223AD">
              <w:rPr>
                <w:color w:val="000000" w:themeColor="text1"/>
                <w:szCs w:val="20"/>
              </w:rPr>
              <w:t xml:space="preserve">The Worker </w:t>
            </w:r>
            <w:r w:rsidRPr="009462FC">
              <w:rPr>
                <w:color w:val="000000" w:themeColor="text1"/>
                <w:szCs w:val="20"/>
                <w:highlight w:val="yellow"/>
              </w:rPr>
              <w:t xml:space="preserve">does </w:t>
            </w:r>
            <w:r w:rsidRPr="009462FC">
              <w:rPr>
                <w:b/>
                <w:bCs/>
                <w:color w:val="000000" w:themeColor="text1"/>
                <w:szCs w:val="20"/>
                <w:highlight w:val="yellow"/>
                <w:u w:val="single"/>
              </w:rPr>
              <w:t>OR</w:t>
            </w:r>
            <w:r w:rsidRPr="009462FC">
              <w:rPr>
                <w:color w:val="000000" w:themeColor="text1"/>
                <w:szCs w:val="20"/>
                <w:highlight w:val="yellow"/>
              </w:rPr>
              <w:t xml:space="preserve"> does not</w:t>
            </w:r>
            <w:r w:rsidRPr="009462FC">
              <w:rPr>
                <w:color w:val="000000" w:themeColor="text1"/>
                <w:szCs w:val="20"/>
              </w:rPr>
              <w:t xml:space="preserve"> have a Valid Opt Out. Copy enclosed if applicable</w:t>
            </w:r>
            <w:r>
              <w:rPr>
                <w:color w:val="000000" w:themeColor="text1"/>
                <w:szCs w:val="20"/>
              </w:rPr>
              <w:t>.</w:t>
            </w:r>
          </w:p>
        </w:tc>
      </w:tr>
      <w:tr w:rsidR="008979D2" w:rsidRPr="00AB0F15" w14:paraId="26B9147E" w14:textId="77777777" w:rsidTr="0074496A">
        <w:tc>
          <w:tcPr>
            <w:tcW w:w="2665" w:type="dxa"/>
            <w:tcBorders>
              <w:bottom w:val="nil"/>
            </w:tcBorders>
          </w:tcPr>
          <w:p w14:paraId="0225DD67" w14:textId="5B30BB1F" w:rsidR="008979D2" w:rsidRPr="00AB0F15" w:rsidRDefault="008979D2" w:rsidP="008979D2">
            <w:pPr>
              <w:pStyle w:val="BodyText"/>
              <w:widowControl w:val="0"/>
              <w:rPr>
                <w:b/>
                <w:szCs w:val="20"/>
              </w:rPr>
            </w:pPr>
            <w:r w:rsidRPr="00BB567D">
              <w:rPr>
                <w:b/>
                <w:szCs w:val="20"/>
              </w:rPr>
              <w:t>Additional Checks</w:t>
            </w:r>
          </w:p>
        </w:tc>
        <w:tc>
          <w:tcPr>
            <w:tcW w:w="6582" w:type="dxa"/>
            <w:tcBorders>
              <w:bottom w:val="nil"/>
            </w:tcBorders>
          </w:tcPr>
          <w:p w14:paraId="01AB611C" w14:textId="77878699" w:rsidR="008979D2" w:rsidRPr="007D3696" w:rsidRDefault="008979D2" w:rsidP="008979D2">
            <w:pPr>
              <w:pStyle w:val="BodyText"/>
              <w:widowControl w:val="0"/>
              <w:rPr>
                <w:szCs w:val="20"/>
                <w:highlight w:val="yellow"/>
              </w:rPr>
            </w:pPr>
            <w:r w:rsidRPr="005073FD">
              <w:rPr>
                <w:szCs w:val="20"/>
                <w:highlight w:val="yellow"/>
              </w:rPr>
              <w:t>State whether the type of Assignment requires any additional checks to be carried out and, if so, what checks – For example DBS if working with children (Nickelodeon)</w:t>
            </w:r>
          </w:p>
        </w:tc>
      </w:tr>
      <w:tr w:rsidR="008979D2" w:rsidRPr="00AB0F15" w14:paraId="5DEC1E03" w14:textId="77777777" w:rsidTr="0074496A">
        <w:tc>
          <w:tcPr>
            <w:tcW w:w="2665" w:type="dxa"/>
          </w:tcPr>
          <w:p w14:paraId="02886B5A" w14:textId="25FE1D46" w:rsidR="008979D2" w:rsidRPr="00AB0F15" w:rsidRDefault="008979D2" w:rsidP="008979D2">
            <w:pPr>
              <w:pStyle w:val="BodyText"/>
              <w:widowControl w:val="0"/>
              <w:jc w:val="left"/>
              <w:rPr>
                <w:b/>
                <w:szCs w:val="20"/>
              </w:rPr>
            </w:pPr>
            <w:r>
              <w:rPr>
                <w:b/>
                <w:szCs w:val="20"/>
              </w:rPr>
              <w:t>Notice Period to terminate Assignment</w:t>
            </w:r>
          </w:p>
        </w:tc>
        <w:tc>
          <w:tcPr>
            <w:tcW w:w="6582" w:type="dxa"/>
          </w:tcPr>
          <w:p w14:paraId="4D01ED76" w14:textId="3395DF3F" w:rsidR="008979D2" w:rsidRDefault="008979D2" w:rsidP="008979D2">
            <w:pPr>
              <w:pStyle w:val="Heading2"/>
              <w:widowControl w:val="0"/>
              <w:numPr>
                <w:ilvl w:val="0"/>
                <w:numId w:val="0"/>
              </w:numPr>
              <w:ind w:left="-50"/>
              <w:rPr>
                <w:szCs w:val="20"/>
              </w:rPr>
            </w:pPr>
            <w:r w:rsidRPr="00096612">
              <w:rPr>
                <w:szCs w:val="20"/>
                <w:highlight w:val="yellow"/>
              </w:rPr>
              <w:t>XX weeks</w:t>
            </w:r>
            <w:r>
              <w:rPr>
                <w:szCs w:val="20"/>
              </w:rPr>
              <w:t xml:space="preserve"> by the Client  </w:t>
            </w:r>
          </w:p>
          <w:p w14:paraId="468B0282" w14:textId="296DCD2A" w:rsidR="008979D2" w:rsidRPr="00AB0F15" w:rsidRDefault="008979D2" w:rsidP="008979D2">
            <w:pPr>
              <w:pStyle w:val="Heading2"/>
              <w:widowControl w:val="0"/>
              <w:numPr>
                <w:ilvl w:val="0"/>
                <w:numId w:val="0"/>
              </w:numPr>
              <w:ind w:left="-50"/>
              <w:rPr>
                <w:szCs w:val="20"/>
              </w:rPr>
            </w:pPr>
            <w:r w:rsidRPr="00096612">
              <w:rPr>
                <w:szCs w:val="20"/>
                <w:highlight w:val="yellow"/>
              </w:rPr>
              <w:t>XX weeks</w:t>
            </w:r>
            <w:r>
              <w:rPr>
                <w:szCs w:val="20"/>
              </w:rPr>
              <w:t xml:space="preserve"> by Employment Business </w:t>
            </w:r>
          </w:p>
        </w:tc>
      </w:tr>
      <w:tr w:rsidR="008979D2" w:rsidRPr="00AB0F15" w14:paraId="00BE069B" w14:textId="77777777" w:rsidTr="0074496A">
        <w:tc>
          <w:tcPr>
            <w:tcW w:w="9247" w:type="dxa"/>
            <w:gridSpan w:val="2"/>
            <w:shd w:val="clear" w:color="auto" w:fill="F2F2F2" w:themeFill="background1" w:themeFillShade="F2"/>
          </w:tcPr>
          <w:p w14:paraId="0D5E9670" w14:textId="5A429A23" w:rsidR="008979D2" w:rsidRPr="00F767CF" w:rsidRDefault="008979D2" w:rsidP="008979D2">
            <w:pPr>
              <w:pStyle w:val="Heading2"/>
              <w:widowControl w:val="0"/>
              <w:numPr>
                <w:ilvl w:val="0"/>
                <w:numId w:val="0"/>
              </w:numPr>
              <w:rPr>
                <w:b/>
                <w:szCs w:val="20"/>
              </w:rPr>
            </w:pPr>
            <w:r>
              <w:rPr>
                <w:b/>
                <w:szCs w:val="20"/>
              </w:rPr>
              <w:t xml:space="preserve">Payment </w:t>
            </w:r>
            <w:r w:rsidRPr="00F767CF">
              <w:rPr>
                <w:b/>
                <w:szCs w:val="20"/>
              </w:rPr>
              <w:t>Information</w:t>
            </w:r>
          </w:p>
        </w:tc>
      </w:tr>
      <w:tr w:rsidR="008979D2" w:rsidRPr="00AB0F15" w14:paraId="5795C1DA" w14:textId="77777777" w:rsidTr="0074496A">
        <w:tc>
          <w:tcPr>
            <w:tcW w:w="2665" w:type="dxa"/>
          </w:tcPr>
          <w:p w14:paraId="65EFE690" w14:textId="4EBBD1F3" w:rsidR="008979D2" w:rsidRDefault="008979D2" w:rsidP="008979D2">
            <w:pPr>
              <w:pStyle w:val="BodyText"/>
              <w:widowControl w:val="0"/>
              <w:rPr>
                <w:b/>
                <w:szCs w:val="20"/>
              </w:rPr>
            </w:pPr>
            <w:r w:rsidRPr="00AB0F15">
              <w:rPr>
                <w:b/>
                <w:szCs w:val="20"/>
              </w:rPr>
              <w:t xml:space="preserve">Fees </w:t>
            </w:r>
          </w:p>
        </w:tc>
        <w:tc>
          <w:tcPr>
            <w:tcW w:w="6582" w:type="dxa"/>
          </w:tcPr>
          <w:p w14:paraId="6CCD500E" w14:textId="77777777" w:rsidR="008979D2" w:rsidRDefault="008979D2" w:rsidP="008979D2">
            <w:pPr>
              <w:pStyle w:val="Heading2"/>
              <w:widowControl w:val="0"/>
              <w:numPr>
                <w:ilvl w:val="0"/>
                <w:numId w:val="0"/>
              </w:numPr>
              <w:rPr>
                <w:szCs w:val="20"/>
              </w:rPr>
            </w:pPr>
            <w:r w:rsidRPr="00F66659">
              <w:rPr>
                <w:szCs w:val="20"/>
                <w:highlight w:val="yellow"/>
              </w:rPr>
              <w:t>£XX per day /per hour / buyout</w:t>
            </w:r>
            <w:r>
              <w:rPr>
                <w:szCs w:val="20"/>
              </w:rPr>
              <w:t xml:space="preserve"> </w:t>
            </w:r>
            <w:r w:rsidRPr="00AB0F15">
              <w:rPr>
                <w:szCs w:val="20"/>
              </w:rPr>
              <w:t>for providing the Services</w:t>
            </w:r>
            <w:r>
              <w:rPr>
                <w:szCs w:val="20"/>
              </w:rPr>
              <w:t>;</w:t>
            </w:r>
          </w:p>
          <w:p w14:paraId="3F6D1A46" w14:textId="238E3A1E" w:rsidR="008979D2" w:rsidRDefault="008979D2" w:rsidP="008979D2">
            <w:pPr>
              <w:pStyle w:val="Heading2"/>
              <w:widowControl w:val="0"/>
              <w:numPr>
                <w:ilvl w:val="0"/>
                <w:numId w:val="0"/>
              </w:numPr>
              <w:rPr>
                <w:szCs w:val="20"/>
              </w:rPr>
            </w:pPr>
            <w:r>
              <w:rPr>
                <w:szCs w:val="20"/>
              </w:rPr>
              <w:t>The Fees include Agency charges.</w:t>
            </w:r>
          </w:p>
        </w:tc>
      </w:tr>
      <w:tr w:rsidR="008979D2" w:rsidRPr="00AB0F15" w14:paraId="6EB926E7" w14:textId="77777777" w:rsidTr="0074496A">
        <w:tc>
          <w:tcPr>
            <w:tcW w:w="2665" w:type="dxa"/>
          </w:tcPr>
          <w:p w14:paraId="740704C0" w14:textId="169B1E09" w:rsidR="008979D2" w:rsidRDefault="008979D2" w:rsidP="008979D2">
            <w:pPr>
              <w:pStyle w:val="BodyText"/>
              <w:widowControl w:val="0"/>
              <w:rPr>
                <w:b/>
                <w:szCs w:val="20"/>
              </w:rPr>
            </w:pPr>
            <w:r w:rsidRPr="00AB0F15">
              <w:rPr>
                <w:b/>
                <w:szCs w:val="20"/>
              </w:rPr>
              <w:t>Expenses</w:t>
            </w:r>
          </w:p>
        </w:tc>
        <w:tc>
          <w:tcPr>
            <w:tcW w:w="6582" w:type="dxa"/>
          </w:tcPr>
          <w:p w14:paraId="4C4E30F6" w14:textId="19449ACE" w:rsidR="008979D2" w:rsidRDefault="008979D2" w:rsidP="008979D2">
            <w:pPr>
              <w:pStyle w:val="Heading2"/>
              <w:widowControl w:val="0"/>
              <w:numPr>
                <w:ilvl w:val="0"/>
                <w:numId w:val="0"/>
              </w:numPr>
              <w:rPr>
                <w:szCs w:val="20"/>
              </w:rPr>
            </w:pPr>
            <w:r w:rsidRPr="00772F32">
              <w:rPr>
                <w:szCs w:val="20"/>
                <w:highlight w:val="yellow"/>
              </w:rPr>
              <w:t xml:space="preserve">ViacomCBS will only reimburse the Consultant Company for reasonable travelling and other expenses incurred by the Consultant Company in performance of the Services, subject to </w:t>
            </w:r>
            <w:r>
              <w:rPr>
                <w:szCs w:val="20"/>
                <w:highlight w:val="yellow"/>
              </w:rPr>
              <w:t xml:space="preserve">ViacomCBS’s </w:t>
            </w:r>
            <w:r w:rsidRPr="00772F32">
              <w:rPr>
                <w:szCs w:val="20"/>
                <w:highlight w:val="yellow"/>
              </w:rPr>
              <w:t>prior approval and on the p</w:t>
            </w:r>
            <w:r w:rsidRPr="00875F52">
              <w:rPr>
                <w:szCs w:val="20"/>
                <w:highlight w:val="yellow"/>
              </w:rPr>
              <w:t xml:space="preserve">roduction of receipts or other evidence. </w:t>
            </w:r>
            <w:r w:rsidRPr="008C7888">
              <w:rPr>
                <w:b/>
                <w:bCs w:val="0"/>
                <w:szCs w:val="20"/>
                <w:highlight w:val="yellow"/>
                <w:u w:val="single"/>
              </w:rPr>
              <w:t>OR</w:t>
            </w:r>
            <w:r w:rsidRPr="00875F52">
              <w:rPr>
                <w:szCs w:val="20"/>
                <w:highlight w:val="yellow"/>
              </w:rPr>
              <w:t xml:space="preserve"> </w:t>
            </w:r>
            <w:r w:rsidRPr="008C7888">
              <w:rPr>
                <w:szCs w:val="20"/>
                <w:highlight w:val="yellow"/>
              </w:rPr>
              <w:t>N/A</w:t>
            </w:r>
            <w:r w:rsidRPr="008C7888">
              <w:rPr>
                <w:szCs w:val="20"/>
              </w:rPr>
              <w:t xml:space="preserve"> </w:t>
            </w:r>
          </w:p>
        </w:tc>
      </w:tr>
      <w:tr w:rsidR="008979D2" w:rsidRPr="00AB0F15" w14:paraId="0272C598" w14:textId="77777777" w:rsidTr="0074496A">
        <w:tc>
          <w:tcPr>
            <w:tcW w:w="2665" w:type="dxa"/>
          </w:tcPr>
          <w:p w14:paraId="6626D769" w14:textId="69305A5F" w:rsidR="008979D2" w:rsidRDefault="008979D2" w:rsidP="008979D2">
            <w:pPr>
              <w:pStyle w:val="BodyText"/>
              <w:widowControl w:val="0"/>
              <w:rPr>
                <w:b/>
                <w:szCs w:val="20"/>
              </w:rPr>
            </w:pPr>
            <w:r>
              <w:rPr>
                <w:b/>
                <w:szCs w:val="20"/>
              </w:rPr>
              <w:t>Payment Terms</w:t>
            </w:r>
          </w:p>
        </w:tc>
        <w:tc>
          <w:tcPr>
            <w:tcW w:w="6582" w:type="dxa"/>
          </w:tcPr>
          <w:p w14:paraId="7B22D5D8" w14:textId="7F07D83B" w:rsidR="008979D2" w:rsidRDefault="008979D2" w:rsidP="008979D2">
            <w:pPr>
              <w:pStyle w:val="Heading2"/>
              <w:widowControl w:val="0"/>
              <w:numPr>
                <w:ilvl w:val="0"/>
                <w:numId w:val="0"/>
              </w:numPr>
              <w:rPr>
                <w:szCs w:val="20"/>
              </w:rPr>
            </w:pPr>
            <w:r>
              <w:rPr>
                <w:szCs w:val="20"/>
              </w:rPr>
              <w:t>45 Days</w:t>
            </w:r>
          </w:p>
        </w:tc>
      </w:tr>
      <w:tr w:rsidR="008979D2" w:rsidRPr="00AB0F15" w14:paraId="116DFB96" w14:textId="77777777" w:rsidTr="0074496A">
        <w:tc>
          <w:tcPr>
            <w:tcW w:w="2665" w:type="dxa"/>
          </w:tcPr>
          <w:p w14:paraId="15101977" w14:textId="6AFF5AF3" w:rsidR="008979D2" w:rsidRPr="00AB0F15" w:rsidRDefault="008979D2" w:rsidP="008979D2">
            <w:pPr>
              <w:pStyle w:val="BodyText"/>
              <w:widowControl w:val="0"/>
              <w:rPr>
                <w:b/>
                <w:szCs w:val="20"/>
              </w:rPr>
            </w:pPr>
            <w:r>
              <w:rPr>
                <w:b/>
                <w:szCs w:val="20"/>
              </w:rPr>
              <w:t>Invoice Frequency</w:t>
            </w:r>
          </w:p>
        </w:tc>
        <w:tc>
          <w:tcPr>
            <w:tcW w:w="6582" w:type="dxa"/>
          </w:tcPr>
          <w:p w14:paraId="25ADA3B4" w14:textId="6150FE82" w:rsidR="008979D2" w:rsidRDefault="008979D2" w:rsidP="008979D2">
            <w:pPr>
              <w:pStyle w:val="Heading2"/>
              <w:widowControl w:val="0"/>
              <w:numPr>
                <w:ilvl w:val="0"/>
                <w:numId w:val="0"/>
              </w:numPr>
              <w:rPr>
                <w:szCs w:val="20"/>
              </w:rPr>
            </w:pPr>
            <w:r>
              <w:rPr>
                <w:szCs w:val="20"/>
              </w:rPr>
              <w:t>Monthly</w:t>
            </w:r>
          </w:p>
        </w:tc>
      </w:tr>
    </w:tbl>
    <w:p w14:paraId="65403F9A" w14:textId="77777777" w:rsidR="00867A74" w:rsidRPr="00BB567D" w:rsidRDefault="00867A74" w:rsidP="00BB567D">
      <w:pPr>
        <w:pStyle w:val="Numtext1"/>
        <w:numPr>
          <w:ilvl w:val="0"/>
          <w:numId w:val="0"/>
        </w:numPr>
        <w:rPr>
          <w:szCs w:val="20"/>
        </w:rPr>
      </w:pPr>
    </w:p>
    <w:p w14:paraId="49891FC9" w14:textId="77777777" w:rsidR="00867A74" w:rsidRPr="00BB567D" w:rsidRDefault="00867A74" w:rsidP="00867A74">
      <w:pPr>
        <w:spacing w:after="0"/>
        <w:jc w:val="left"/>
        <w:rPr>
          <w:bCs/>
          <w:iCs/>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024"/>
      </w:tblGrid>
      <w:tr w:rsidR="00867A74" w:rsidRPr="00A46781" w14:paraId="71C7B3E1" w14:textId="77777777" w:rsidTr="008979D2">
        <w:tc>
          <w:tcPr>
            <w:tcW w:w="9277" w:type="dxa"/>
            <w:gridSpan w:val="2"/>
          </w:tcPr>
          <w:p w14:paraId="2C952C0D" w14:textId="77777777" w:rsidR="00867A74" w:rsidRPr="00A46781" w:rsidRDefault="00867A74" w:rsidP="00884E31">
            <w:pPr>
              <w:tabs>
                <w:tab w:val="left" w:pos="270"/>
              </w:tabs>
              <w:spacing w:before="40" w:after="40"/>
              <w:jc w:val="center"/>
              <w:rPr>
                <w:rFonts w:ascii="Tahoma" w:hAnsi="Tahoma" w:cs="Tahoma"/>
                <w:b/>
                <w:szCs w:val="20"/>
                <w:highlight w:val="yellow"/>
              </w:rPr>
            </w:pPr>
            <w:r w:rsidRPr="00BB567D">
              <w:rPr>
                <w:szCs w:val="20"/>
              </w:rPr>
              <w:br w:type="page"/>
            </w:r>
            <w:r w:rsidRPr="00A46781">
              <w:rPr>
                <w:rFonts w:ascii="Tahoma" w:hAnsi="Tahoma" w:cs="Tahoma"/>
                <w:b/>
                <w:szCs w:val="20"/>
              </w:rPr>
              <w:t>Confirmation of Agreement</w:t>
            </w:r>
          </w:p>
        </w:tc>
      </w:tr>
      <w:tr w:rsidR="00867A74" w:rsidRPr="00A46781" w14:paraId="2433EE31" w14:textId="77777777" w:rsidTr="008979D2">
        <w:trPr>
          <w:trHeight w:val="801"/>
        </w:trPr>
        <w:tc>
          <w:tcPr>
            <w:tcW w:w="4253" w:type="dxa"/>
            <w:vAlign w:val="center"/>
          </w:tcPr>
          <w:p w14:paraId="154CB1AE" w14:textId="77777777" w:rsidR="00867A74" w:rsidRPr="00A46781" w:rsidRDefault="00867A74" w:rsidP="00884E31">
            <w:pPr>
              <w:tabs>
                <w:tab w:val="left" w:pos="270"/>
              </w:tabs>
              <w:spacing w:before="40" w:after="40" w:line="360" w:lineRule="auto"/>
              <w:jc w:val="left"/>
              <w:rPr>
                <w:rFonts w:ascii="Tahoma" w:hAnsi="Tahoma" w:cs="Tahoma"/>
                <w:b/>
                <w:szCs w:val="20"/>
              </w:rPr>
            </w:pPr>
            <w:r w:rsidRPr="00A46781">
              <w:rPr>
                <w:rFonts w:ascii="Tahoma" w:hAnsi="Tahoma" w:cs="Tahoma"/>
                <w:b/>
                <w:szCs w:val="20"/>
              </w:rPr>
              <w:t>Client Signature</w:t>
            </w:r>
          </w:p>
        </w:tc>
        <w:tc>
          <w:tcPr>
            <w:tcW w:w="5024" w:type="dxa"/>
            <w:vAlign w:val="center"/>
          </w:tcPr>
          <w:p w14:paraId="3A492C44" w14:textId="77777777" w:rsidR="00867A74" w:rsidRPr="00A46781" w:rsidRDefault="00867A74" w:rsidP="00884E31">
            <w:pPr>
              <w:tabs>
                <w:tab w:val="left" w:pos="270"/>
              </w:tabs>
              <w:spacing w:before="40" w:after="40" w:line="360" w:lineRule="auto"/>
              <w:jc w:val="left"/>
              <w:rPr>
                <w:rFonts w:ascii="Tahoma" w:hAnsi="Tahoma" w:cs="Tahoma"/>
                <w:szCs w:val="20"/>
                <w:highlight w:val="yellow"/>
              </w:rPr>
            </w:pPr>
          </w:p>
        </w:tc>
      </w:tr>
      <w:tr w:rsidR="00867A74" w:rsidRPr="00A46781" w14:paraId="68FD226A" w14:textId="77777777" w:rsidTr="008979D2">
        <w:tc>
          <w:tcPr>
            <w:tcW w:w="4253" w:type="dxa"/>
            <w:vAlign w:val="center"/>
          </w:tcPr>
          <w:p w14:paraId="77459E32" w14:textId="77777777" w:rsidR="00867A74" w:rsidRPr="00A46781" w:rsidRDefault="00867A74" w:rsidP="00884E31">
            <w:pPr>
              <w:tabs>
                <w:tab w:val="left" w:pos="270"/>
              </w:tabs>
              <w:spacing w:before="40" w:after="40" w:line="360" w:lineRule="auto"/>
              <w:jc w:val="left"/>
              <w:rPr>
                <w:rFonts w:ascii="Tahoma" w:hAnsi="Tahoma" w:cs="Tahoma"/>
                <w:szCs w:val="20"/>
              </w:rPr>
            </w:pPr>
            <w:r w:rsidRPr="00A46781">
              <w:rPr>
                <w:rFonts w:ascii="Tahoma" w:hAnsi="Tahoma" w:cs="Tahoma"/>
                <w:szCs w:val="20"/>
              </w:rPr>
              <w:t>Print Name</w:t>
            </w:r>
          </w:p>
        </w:tc>
        <w:tc>
          <w:tcPr>
            <w:tcW w:w="5024" w:type="dxa"/>
            <w:vAlign w:val="center"/>
          </w:tcPr>
          <w:p w14:paraId="44D2E08C" w14:textId="77777777" w:rsidR="00867A74" w:rsidRPr="00A46781" w:rsidRDefault="00867A74" w:rsidP="00884E31">
            <w:pPr>
              <w:tabs>
                <w:tab w:val="left" w:pos="270"/>
              </w:tabs>
              <w:spacing w:before="40" w:after="40" w:line="360" w:lineRule="auto"/>
              <w:jc w:val="left"/>
              <w:rPr>
                <w:rFonts w:ascii="Tahoma" w:hAnsi="Tahoma" w:cs="Tahoma"/>
                <w:szCs w:val="20"/>
                <w:highlight w:val="yellow"/>
              </w:rPr>
            </w:pPr>
          </w:p>
        </w:tc>
      </w:tr>
      <w:tr w:rsidR="00867A74" w:rsidRPr="00A46781" w14:paraId="69FB2718" w14:textId="77777777" w:rsidTr="008979D2">
        <w:tc>
          <w:tcPr>
            <w:tcW w:w="9277" w:type="dxa"/>
            <w:gridSpan w:val="2"/>
            <w:vAlign w:val="center"/>
          </w:tcPr>
          <w:p w14:paraId="521E2841" w14:textId="77777777" w:rsidR="00867A74" w:rsidRPr="00A46781" w:rsidRDefault="00867A74" w:rsidP="00884E31">
            <w:pPr>
              <w:tabs>
                <w:tab w:val="left" w:pos="270"/>
              </w:tabs>
              <w:spacing w:before="40" w:after="40" w:line="360" w:lineRule="auto"/>
              <w:jc w:val="left"/>
              <w:rPr>
                <w:rFonts w:ascii="Tahoma" w:hAnsi="Tahoma" w:cs="Tahoma"/>
                <w:szCs w:val="20"/>
                <w:highlight w:val="yellow"/>
              </w:rPr>
            </w:pPr>
            <w:r w:rsidRPr="00A46781">
              <w:rPr>
                <w:rFonts w:ascii="Tahoma" w:hAnsi="Tahoma" w:cs="Tahoma"/>
                <w:szCs w:val="20"/>
              </w:rPr>
              <w:t>For and on behalf of</w:t>
            </w:r>
            <w:r>
              <w:rPr>
                <w:rFonts w:ascii="Tahoma" w:hAnsi="Tahoma" w:cs="Tahoma"/>
                <w:szCs w:val="20"/>
              </w:rPr>
              <w:t xml:space="preserve"> ViacomCBS</w:t>
            </w:r>
            <w:r>
              <w:rPr>
                <w:rFonts w:asciiTheme="minorHAnsi" w:hAnsiTheme="minorHAnsi" w:cstheme="minorHAnsi"/>
                <w:szCs w:val="20"/>
              </w:rPr>
              <w:t xml:space="preserve"> </w:t>
            </w:r>
          </w:p>
        </w:tc>
      </w:tr>
      <w:tr w:rsidR="00867A74" w:rsidRPr="00A46781" w14:paraId="45AB6D8C" w14:textId="77777777" w:rsidTr="008979D2">
        <w:tc>
          <w:tcPr>
            <w:tcW w:w="4253" w:type="dxa"/>
            <w:tcBorders>
              <w:bottom w:val="single" w:sz="4" w:space="0" w:color="auto"/>
            </w:tcBorders>
            <w:vAlign w:val="center"/>
          </w:tcPr>
          <w:p w14:paraId="6317A99F" w14:textId="77777777" w:rsidR="00867A74" w:rsidRPr="00A46781" w:rsidRDefault="00867A74" w:rsidP="00884E31">
            <w:pPr>
              <w:tabs>
                <w:tab w:val="left" w:pos="270"/>
              </w:tabs>
              <w:spacing w:before="40" w:after="40" w:line="360" w:lineRule="auto"/>
              <w:jc w:val="left"/>
              <w:rPr>
                <w:rFonts w:ascii="Tahoma" w:hAnsi="Tahoma" w:cs="Tahoma"/>
                <w:szCs w:val="20"/>
              </w:rPr>
            </w:pPr>
            <w:r w:rsidRPr="00A46781">
              <w:rPr>
                <w:rFonts w:ascii="Tahoma" w:hAnsi="Tahoma" w:cs="Tahoma"/>
                <w:szCs w:val="20"/>
              </w:rPr>
              <w:t>Date</w:t>
            </w:r>
          </w:p>
        </w:tc>
        <w:tc>
          <w:tcPr>
            <w:tcW w:w="5024" w:type="dxa"/>
            <w:tcBorders>
              <w:bottom w:val="single" w:sz="4" w:space="0" w:color="auto"/>
            </w:tcBorders>
            <w:vAlign w:val="center"/>
          </w:tcPr>
          <w:p w14:paraId="1DD313CD" w14:textId="77777777" w:rsidR="00867A74" w:rsidRPr="00A46781" w:rsidRDefault="00867A74" w:rsidP="00884E31">
            <w:pPr>
              <w:tabs>
                <w:tab w:val="left" w:pos="270"/>
              </w:tabs>
              <w:spacing w:before="40" w:after="40" w:line="360" w:lineRule="auto"/>
              <w:jc w:val="left"/>
              <w:rPr>
                <w:rFonts w:ascii="Tahoma" w:hAnsi="Tahoma" w:cs="Tahoma"/>
                <w:szCs w:val="20"/>
                <w:highlight w:val="yellow"/>
              </w:rPr>
            </w:pPr>
          </w:p>
        </w:tc>
      </w:tr>
      <w:tr w:rsidR="00867A74" w:rsidRPr="00A46781" w14:paraId="1387EBDB" w14:textId="77777777" w:rsidTr="008979D2">
        <w:tc>
          <w:tcPr>
            <w:tcW w:w="9277" w:type="dxa"/>
            <w:gridSpan w:val="2"/>
            <w:tcBorders>
              <w:left w:val="single" w:sz="4" w:space="0" w:color="auto"/>
              <w:right w:val="single" w:sz="4" w:space="0" w:color="auto"/>
            </w:tcBorders>
            <w:vAlign w:val="center"/>
          </w:tcPr>
          <w:p w14:paraId="5C967809" w14:textId="77777777" w:rsidR="00867A74" w:rsidRPr="00A46781" w:rsidRDefault="00867A74" w:rsidP="00884E31">
            <w:pPr>
              <w:tabs>
                <w:tab w:val="left" w:pos="270"/>
              </w:tabs>
              <w:spacing w:before="40" w:after="40"/>
              <w:jc w:val="left"/>
              <w:rPr>
                <w:rFonts w:ascii="Tahoma" w:hAnsi="Tahoma" w:cs="Tahoma"/>
                <w:szCs w:val="20"/>
                <w:highlight w:val="yellow"/>
              </w:rPr>
            </w:pPr>
          </w:p>
        </w:tc>
      </w:tr>
      <w:tr w:rsidR="00867A74" w:rsidRPr="00A46781" w14:paraId="27DAFBC2" w14:textId="77777777" w:rsidTr="008979D2">
        <w:tc>
          <w:tcPr>
            <w:tcW w:w="4253" w:type="dxa"/>
            <w:vAlign w:val="center"/>
          </w:tcPr>
          <w:p w14:paraId="606FEA54" w14:textId="77777777" w:rsidR="00867A74" w:rsidRPr="00A46781" w:rsidRDefault="00867A74" w:rsidP="00884E31">
            <w:pPr>
              <w:tabs>
                <w:tab w:val="left" w:pos="270"/>
              </w:tabs>
              <w:spacing w:before="40" w:after="40" w:line="360" w:lineRule="auto"/>
              <w:jc w:val="left"/>
              <w:rPr>
                <w:rFonts w:ascii="Tahoma" w:hAnsi="Tahoma" w:cs="Tahoma"/>
                <w:b/>
                <w:szCs w:val="20"/>
              </w:rPr>
            </w:pPr>
            <w:r>
              <w:rPr>
                <w:rFonts w:ascii="Tahoma" w:hAnsi="Tahoma" w:cs="Tahoma"/>
                <w:b/>
                <w:szCs w:val="20"/>
              </w:rPr>
              <w:t xml:space="preserve">Employment Business Signature </w:t>
            </w:r>
          </w:p>
        </w:tc>
        <w:tc>
          <w:tcPr>
            <w:tcW w:w="5024" w:type="dxa"/>
            <w:vAlign w:val="center"/>
          </w:tcPr>
          <w:p w14:paraId="407D7414" w14:textId="77777777" w:rsidR="00867A74" w:rsidRPr="00A46781" w:rsidRDefault="00867A74" w:rsidP="00884E31">
            <w:pPr>
              <w:tabs>
                <w:tab w:val="left" w:pos="270"/>
              </w:tabs>
              <w:spacing w:before="40" w:after="40" w:line="360" w:lineRule="auto"/>
              <w:jc w:val="left"/>
              <w:rPr>
                <w:rFonts w:ascii="Tahoma" w:hAnsi="Tahoma" w:cs="Tahoma"/>
                <w:szCs w:val="20"/>
                <w:highlight w:val="yellow"/>
              </w:rPr>
            </w:pPr>
          </w:p>
        </w:tc>
      </w:tr>
      <w:tr w:rsidR="00867A74" w:rsidRPr="00A46781" w14:paraId="5914A17A" w14:textId="77777777" w:rsidTr="008979D2">
        <w:tc>
          <w:tcPr>
            <w:tcW w:w="4253" w:type="dxa"/>
            <w:vAlign w:val="center"/>
          </w:tcPr>
          <w:p w14:paraId="16F908D0" w14:textId="77777777" w:rsidR="00867A74" w:rsidRPr="00A46781" w:rsidRDefault="00867A74" w:rsidP="00884E31">
            <w:pPr>
              <w:tabs>
                <w:tab w:val="left" w:pos="270"/>
              </w:tabs>
              <w:spacing w:before="40" w:after="40" w:line="360" w:lineRule="auto"/>
              <w:jc w:val="left"/>
              <w:rPr>
                <w:rFonts w:ascii="Tahoma" w:hAnsi="Tahoma" w:cs="Tahoma"/>
                <w:szCs w:val="20"/>
              </w:rPr>
            </w:pPr>
            <w:r w:rsidRPr="00A46781">
              <w:rPr>
                <w:rFonts w:ascii="Tahoma" w:hAnsi="Tahoma" w:cs="Tahoma"/>
                <w:szCs w:val="20"/>
              </w:rPr>
              <w:t>Print Name</w:t>
            </w:r>
            <w:r>
              <w:rPr>
                <w:rFonts w:ascii="Tahoma" w:hAnsi="Tahoma" w:cs="Tahoma"/>
                <w:szCs w:val="20"/>
              </w:rPr>
              <w:t xml:space="preserve"> (Company)</w:t>
            </w:r>
          </w:p>
        </w:tc>
        <w:tc>
          <w:tcPr>
            <w:tcW w:w="5024" w:type="dxa"/>
            <w:vAlign w:val="center"/>
          </w:tcPr>
          <w:p w14:paraId="6AD3C40A" w14:textId="77777777" w:rsidR="00867A74" w:rsidRPr="00A46781" w:rsidRDefault="00867A74" w:rsidP="00884E31">
            <w:pPr>
              <w:tabs>
                <w:tab w:val="left" w:pos="270"/>
              </w:tabs>
              <w:spacing w:before="40" w:after="40" w:line="360" w:lineRule="auto"/>
              <w:jc w:val="left"/>
              <w:rPr>
                <w:rFonts w:ascii="Tahoma" w:hAnsi="Tahoma" w:cs="Tahoma"/>
                <w:szCs w:val="20"/>
                <w:highlight w:val="yellow"/>
              </w:rPr>
            </w:pPr>
          </w:p>
        </w:tc>
      </w:tr>
      <w:tr w:rsidR="00867A74" w:rsidRPr="00A46781" w14:paraId="35FA00E2" w14:textId="77777777" w:rsidTr="008979D2">
        <w:tc>
          <w:tcPr>
            <w:tcW w:w="4253" w:type="dxa"/>
            <w:vAlign w:val="center"/>
          </w:tcPr>
          <w:p w14:paraId="0783AA41" w14:textId="77777777" w:rsidR="00867A74" w:rsidRPr="00A46781" w:rsidRDefault="00867A74" w:rsidP="00884E31">
            <w:pPr>
              <w:tabs>
                <w:tab w:val="left" w:pos="270"/>
              </w:tabs>
              <w:spacing w:before="40" w:after="40" w:line="360" w:lineRule="auto"/>
              <w:jc w:val="left"/>
              <w:rPr>
                <w:rFonts w:ascii="Tahoma" w:hAnsi="Tahoma" w:cs="Tahoma"/>
                <w:szCs w:val="20"/>
              </w:rPr>
            </w:pPr>
            <w:r w:rsidRPr="00A46781">
              <w:rPr>
                <w:rFonts w:ascii="Tahoma" w:hAnsi="Tahoma" w:cs="Tahoma"/>
                <w:szCs w:val="20"/>
              </w:rPr>
              <w:t>Print Name</w:t>
            </w:r>
            <w:r>
              <w:rPr>
                <w:rFonts w:ascii="Tahoma" w:hAnsi="Tahoma" w:cs="Tahoma"/>
                <w:szCs w:val="20"/>
              </w:rPr>
              <w:t xml:space="preserve"> (Person)</w:t>
            </w:r>
          </w:p>
        </w:tc>
        <w:tc>
          <w:tcPr>
            <w:tcW w:w="5024" w:type="dxa"/>
            <w:vAlign w:val="center"/>
          </w:tcPr>
          <w:p w14:paraId="6127266D" w14:textId="77777777" w:rsidR="00867A74" w:rsidRPr="00A46781" w:rsidRDefault="00867A74" w:rsidP="00884E31">
            <w:pPr>
              <w:tabs>
                <w:tab w:val="left" w:pos="270"/>
              </w:tabs>
              <w:spacing w:before="40" w:after="40" w:line="360" w:lineRule="auto"/>
              <w:jc w:val="left"/>
              <w:rPr>
                <w:rFonts w:ascii="Tahoma" w:hAnsi="Tahoma" w:cs="Tahoma"/>
                <w:szCs w:val="20"/>
                <w:highlight w:val="yellow"/>
              </w:rPr>
            </w:pPr>
          </w:p>
        </w:tc>
      </w:tr>
      <w:tr w:rsidR="00867A74" w:rsidRPr="00A46781" w14:paraId="5E6F40C8" w14:textId="77777777" w:rsidTr="008979D2">
        <w:tc>
          <w:tcPr>
            <w:tcW w:w="9277" w:type="dxa"/>
            <w:gridSpan w:val="2"/>
            <w:vAlign w:val="center"/>
          </w:tcPr>
          <w:p w14:paraId="5300BD69" w14:textId="77777777" w:rsidR="00867A74" w:rsidRPr="00A46781" w:rsidRDefault="00867A74" w:rsidP="00884E31">
            <w:pPr>
              <w:tabs>
                <w:tab w:val="left" w:pos="270"/>
              </w:tabs>
              <w:spacing w:before="40" w:after="40" w:line="360" w:lineRule="auto"/>
              <w:jc w:val="left"/>
              <w:rPr>
                <w:rFonts w:ascii="Tahoma" w:hAnsi="Tahoma" w:cs="Tahoma"/>
                <w:szCs w:val="20"/>
                <w:highlight w:val="yellow"/>
              </w:rPr>
            </w:pPr>
            <w:r w:rsidRPr="00A46781">
              <w:rPr>
                <w:rFonts w:ascii="Tahoma" w:hAnsi="Tahoma" w:cs="Tahoma"/>
                <w:szCs w:val="20"/>
              </w:rPr>
              <w:t>For and on behalf of</w:t>
            </w:r>
            <w:r>
              <w:rPr>
                <w:rFonts w:ascii="Tahoma" w:hAnsi="Tahoma" w:cs="Tahoma"/>
                <w:szCs w:val="20"/>
              </w:rPr>
              <w:t xml:space="preserve"> Employment Business </w:t>
            </w:r>
          </w:p>
        </w:tc>
      </w:tr>
      <w:tr w:rsidR="00867A74" w:rsidRPr="00A46781" w14:paraId="2069DB77" w14:textId="77777777" w:rsidTr="008979D2">
        <w:tc>
          <w:tcPr>
            <w:tcW w:w="4253" w:type="dxa"/>
            <w:vAlign w:val="center"/>
          </w:tcPr>
          <w:p w14:paraId="6D15181D" w14:textId="77777777" w:rsidR="00867A74" w:rsidRPr="00A46781" w:rsidRDefault="00867A74" w:rsidP="00884E31">
            <w:pPr>
              <w:tabs>
                <w:tab w:val="left" w:pos="270"/>
              </w:tabs>
              <w:spacing w:before="40" w:after="40" w:line="360" w:lineRule="auto"/>
              <w:jc w:val="left"/>
              <w:rPr>
                <w:rFonts w:ascii="Tahoma" w:hAnsi="Tahoma" w:cs="Tahoma"/>
                <w:szCs w:val="20"/>
              </w:rPr>
            </w:pPr>
            <w:r w:rsidRPr="00A46781">
              <w:rPr>
                <w:rFonts w:ascii="Tahoma" w:hAnsi="Tahoma" w:cs="Tahoma"/>
                <w:szCs w:val="20"/>
              </w:rPr>
              <w:t>Date</w:t>
            </w:r>
          </w:p>
        </w:tc>
        <w:tc>
          <w:tcPr>
            <w:tcW w:w="5024" w:type="dxa"/>
            <w:vAlign w:val="center"/>
          </w:tcPr>
          <w:p w14:paraId="5D4AFA1C" w14:textId="77777777" w:rsidR="00867A74" w:rsidRPr="00A46781" w:rsidRDefault="00867A74" w:rsidP="00884E31">
            <w:pPr>
              <w:tabs>
                <w:tab w:val="left" w:pos="270"/>
              </w:tabs>
              <w:spacing w:before="40" w:after="40" w:line="360" w:lineRule="auto"/>
              <w:jc w:val="left"/>
              <w:rPr>
                <w:rFonts w:ascii="Tahoma" w:hAnsi="Tahoma" w:cs="Tahoma"/>
                <w:szCs w:val="20"/>
                <w:highlight w:val="yellow"/>
              </w:rPr>
            </w:pPr>
          </w:p>
        </w:tc>
      </w:tr>
    </w:tbl>
    <w:p w14:paraId="18152F29" w14:textId="77777777" w:rsidR="00867A74" w:rsidRPr="00E85121" w:rsidRDefault="00867A74" w:rsidP="00867A74">
      <w:pPr>
        <w:tabs>
          <w:tab w:val="left" w:pos="270"/>
        </w:tabs>
        <w:rPr>
          <w:rFonts w:ascii="Tahoma" w:hAnsi="Tahoma" w:cs="Tahoma"/>
          <w:szCs w:val="20"/>
        </w:rPr>
      </w:pPr>
    </w:p>
    <w:p w14:paraId="09032F73" w14:textId="77777777" w:rsidR="00637CD5" w:rsidRDefault="00637CD5" w:rsidP="00637CD5">
      <w:pPr>
        <w:spacing w:after="0" w:line="240" w:lineRule="auto"/>
        <w:jc w:val="left"/>
        <w:rPr>
          <w:b/>
          <w:smallCaps/>
          <w:szCs w:val="20"/>
        </w:rPr>
      </w:pPr>
      <w:r w:rsidRPr="00115BDD">
        <w:rPr>
          <w:b/>
          <w:smallCaps/>
          <w:szCs w:val="20"/>
          <w:highlight w:val="cyan"/>
        </w:rPr>
        <w:lastRenderedPageBreak/>
        <w:t>DELETE THESE NOTES BEFORE SENDING SCHEDULE 3!</w:t>
      </w:r>
    </w:p>
    <w:p w14:paraId="5A3FFE5B" w14:textId="77777777" w:rsidR="00637CD5" w:rsidRDefault="00637CD5" w:rsidP="00637CD5">
      <w:pPr>
        <w:pStyle w:val="Schedule"/>
        <w:jc w:val="left"/>
        <w:rPr>
          <w:sz w:val="24"/>
          <w:szCs w:val="24"/>
        </w:rPr>
      </w:pPr>
      <w:r w:rsidRPr="00115BDD">
        <w:rPr>
          <w:sz w:val="24"/>
          <w:szCs w:val="24"/>
          <w:highlight w:val="cyan"/>
        </w:rPr>
        <w:t xml:space="preserve">BEFORE DETAILED TERMS ARE SIGNED (PAGES 1 – 25) = = = &gt; SEPARATE SCHEDULE 3 (page 26 onwards) AND USE FOR INDIVIDUAL ENGAGEMENTS ONLY, as addition to signed “master DETAILED terms” </w:t>
      </w:r>
    </w:p>
    <w:p w14:paraId="640DD002" w14:textId="77777777" w:rsidR="00637CD5" w:rsidRDefault="00637CD5" w:rsidP="00637CD5">
      <w:pPr>
        <w:pStyle w:val="ScheduleSubHead"/>
        <w:jc w:val="left"/>
        <w:rPr>
          <w:b/>
          <w:bCs/>
          <w:highlight w:val="yellow"/>
        </w:rPr>
      </w:pPr>
      <w:r>
        <w:rPr>
          <w:b/>
          <w:bCs/>
          <w:highlight w:val="yellow"/>
        </w:rPr>
        <w:t xml:space="preserve">There are 2 “Schedule 3” templates: </w:t>
      </w:r>
    </w:p>
    <w:p w14:paraId="00F1CC99" w14:textId="77777777" w:rsidR="00637CD5" w:rsidRPr="009F4DFA" w:rsidRDefault="00637CD5" w:rsidP="00637CD5">
      <w:pPr>
        <w:pStyle w:val="ScheduleSubHead"/>
        <w:numPr>
          <w:ilvl w:val="0"/>
          <w:numId w:val="50"/>
        </w:numPr>
        <w:jc w:val="left"/>
        <w:rPr>
          <w:b/>
          <w:bCs/>
        </w:rPr>
      </w:pPr>
      <w:r>
        <w:rPr>
          <w:b/>
          <w:bCs/>
          <w:highlight w:val="yellow"/>
        </w:rPr>
        <w:t xml:space="preserve">PAYE Agency Worker </w:t>
      </w:r>
    </w:p>
    <w:p w14:paraId="5742C453" w14:textId="77777777" w:rsidR="00637CD5" w:rsidRPr="009F4DFA" w:rsidRDefault="00637CD5" w:rsidP="00637CD5">
      <w:pPr>
        <w:pStyle w:val="ScheduleSubHead"/>
        <w:numPr>
          <w:ilvl w:val="0"/>
          <w:numId w:val="50"/>
        </w:numPr>
        <w:jc w:val="left"/>
        <w:rPr>
          <w:b/>
          <w:bCs/>
        </w:rPr>
      </w:pPr>
      <w:r>
        <w:rPr>
          <w:b/>
          <w:bCs/>
          <w:highlight w:val="yellow"/>
        </w:rPr>
        <w:t>LTD Company Contractor</w:t>
      </w:r>
    </w:p>
    <w:p w14:paraId="37728D94" w14:textId="77777777" w:rsidR="00637CD5" w:rsidRDefault="00637CD5" w:rsidP="00637CD5">
      <w:pPr>
        <w:pStyle w:val="ScheduleSubHead"/>
        <w:jc w:val="left"/>
        <w:rPr>
          <w:b/>
          <w:bCs/>
        </w:rPr>
      </w:pPr>
      <w:r>
        <w:rPr>
          <w:b/>
          <w:bCs/>
          <w:highlight w:val="yellow"/>
        </w:rPr>
        <w:t xml:space="preserve">ONLY USE 1 Template for each assignment, depending on whom you are engaging! </w:t>
      </w:r>
    </w:p>
    <w:p w14:paraId="40AE3B83" w14:textId="3971E75D" w:rsidR="00637CD5" w:rsidRPr="00115BDD" w:rsidRDefault="00637CD5" w:rsidP="00637CD5">
      <w:pPr>
        <w:pStyle w:val="BodyText"/>
        <w:rPr>
          <w:b/>
          <w:bCs/>
          <w:u w:val="single"/>
        </w:rPr>
      </w:pPr>
      <w:r w:rsidRPr="00115BDD">
        <w:rPr>
          <w:b/>
          <w:bCs/>
          <w:highlight w:val="cyan"/>
          <w:u w:val="single"/>
        </w:rPr>
        <w:t xml:space="preserve">DELETE </w:t>
      </w:r>
      <w:r>
        <w:rPr>
          <w:b/>
          <w:bCs/>
          <w:highlight w:val="cyan"/>
          <w:u w:val="single"/>
        </w:rPr>
        <w:t xml:space="preserve">UP TO AND INCLUDING THIS </w:t>
      </w:r>
      <w:r w:rsidRPr="00115BDD">
        <w:rPr>
          <w:b/>
          <w:bCs/>
          <w:highlight w:val="cyan"/>
          <w:u w:val="single"/>
        </w:rPr>
        <w:t xml:space="preserve">LINE: This Schedule 3 is for engaging </w:t>
      </w:r>
      <w:r>
        <w:rPr>
          <w:b/>
          <w:bCs/>
          <w:highlight w:val="cyan"/>
          <w:u w:val="single"/>
        </w:rPr>
        <w:t xml:space="preserve">LIMITED COMPANY CONTRACTORS </w:t>
      </w:r>
      <w:r w:rsidRPr="00115BDD">
        <w:rPr>
          <w:b/>
          <w:bCs/>
          <w:highlight w:val="cyan"/>
          <w:u w:val="single"/>
        </w:rPr>
        <w:t>ONLY</w:t>
      </w:r>
    </w:p>
    <w:p w14:paraId="481EE32D" w14:textId="77777777" w:rsidR="009F4DFA" w:rsidRPr="00BB567D" w:rsidRDefault="009F4DFA" w:rsidP="009F4DFA">
      <w:pPr>
        <w:pStyle w:val="Schedule"/>
        <w:numPr>
          <w:ilvl w:val="0"/>
          <w:numId w:val="34"/>
        </w:numPr>
        <w:rPr>
          <w:szCs w:val="20"/>
        </w:rPr>
      </w:pPr>
      <w:bookmarkStart w:id="92" w:name="_Ref13736705"/>
      <w:bookmarkStart w:id="93" w:name="_Ref55919075"/>
      <w:r w:rsidRPr="00BB567D">
        <w:rPr>
          <w:szCs w:val="20"/>
        </w:rPr>
        <w:t>Schedule 3</w:t>
      </w:r>
    </w:p>
    <w:p w14:paraId="63FE0B83" w14:textId="77777777" w:rsidR="009F4DFA" w:rsidRPr="00BB567D" w:rsidRDefault="009F4DFA" w:rsidP="009F4DFA">
      <w:pPr>
        <w:pStyle w:val="ScheduleSubHeadBold"/>
        <w:rPr>
          <w:szCs w:val="20"/>
        </w:rPr>
      </w:pPr>
      <w:r>
        <w:rPr>
          <w:szCs w:val="20"/>
        </w:rPr>
        <w:t xml:space="preserve">Summary Terms - </w:t>
      </w:r>
      <w:r w:rsidRPr="00BB567D">
        <w:rPr>
          <w:szCs w:val="20"/>
        </w:rPr>
        <w:t>Assignment Details Form</w:t>
      </w:r>
    </w:p>
    <w:p w14:paraId="240C9C73" w14:textId="77777777" w:rsidR="009F4DFA" w:rsidRDefault="009F4DFA" w:rsidP="009F4DFA">
      <w:pPr>
        <w:pStyle w:val="Numtext1"/>
        <w:numPr>
          <w:ilvl w:val="0"/>
          <w:numId w:val="0"/>
        </w:numPr>
        <w:rPr>
          <w:szCs w:val="20"/>
        </w:rPr>
      </w:pPr>
      <w:r w:rsidRPr="00BB567D">
        <w:rPr>
          <w:iCs/>
          <w:szCs w:val="20"/>
        </w:rPr>
        <w:t xml:space="preserve">These Assignment Details are entered into pursuant to an </w:t>
      </w:r>
      <w:r>
        <w:rPr>
          <w:iCs/>
          <w:szCs w:val="20"/>
        </w:rPr>
        <w:t>A</w:t>
      </w:r>
      <w:r w:rsidRPr="00BB567D">
        <w:rPr>
          <w:iCs/>
          <w:szCs w:val="20"/>
        </w:rPr>
        <w:t>greem</w:t>
      </w:r>
      <w:r w:rsidRPr="00BB567D">
        <w:rPr>
          <w:szCs w:val="20"/>
        </w:rPr>
        <w:t xml:space="preserve">ent between </w:t>
      </w:r>
      <w:r>
        <w:rPr>
          <w:szCs w:val="20"/>
        </w:rPr>
        <w:t xml:space="preserve">the Client </w:t>
      </w:r>
      <w:r w:rsidRPr="00BB567D">
        <w:rPr>
          <w:szCs w:val="20"/>
        </w:rPr>
        <w:t xml:space="preserve">and </w:t>
      </w:r>
      <w:r>
        <w:rPr>
          <w:szCs w:val="20"/>
        </w:rPr>
        <w:t xml:space="preserve">the </w:t>
      </w:r>
      <w:r w:rsidRPr="00BB567D">
        <w:rPr>
          <w:szCs w:val="20"/>
        </w:rPr>
        <w:t>Employment Business, dated</w:t>
      </w:r>
      <w:r w:rsidRPr="00BB567D">
        <w:rPr>
          <w:iCs/>
          <w:szCs w:val="20"/>
        </w:rPr>
        <w:t xml:space="preserve"> </w:t>
      </w:r>
      <w:r w:rsidRPr="00750458">
        <w:rPr>
          <w:szCs w:val="20"/>
          <w:highlight w:val="yellow"/>
        </w:rPr>
        <w:t>DATE</w:t>
      </w:r>
      <w:r w:rsidRPr="00BB567D">
        <w:rPr>
          <w:szCs w:val="20"/>
        </w:rPr>
        <w:t>, and have been completed by an individual authorised by the Client, and by the Employment Business</w:t>
      </w:r>
      <w:r>
        <w:rPr>
          <w:szCs w:val="20"/>
        </w:rPr>
        <w:t>.</w:t>
      </w:r>
    </w:p>
    <w:tbl>
      <w:tblPr>
        <w:tblW w:w="9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6582"/>
      </w:tblGrid>
      <w:tr w:rsidR="009F4DFA" w:rsidRPr="00AB0F15" w14:paraId="68F5AD9A" w14:textId="77777777" w:rsidTr="0074496A">
        <w:tc>
          <w:tcPr>
            <w:tcW w:w="9247" w:type="dxa"/>
            <w:gridSpan w:val="2"/>
            <w:shd w:val="clear" w:color="auto" w:fill="D9D9D9" w:themeFill="background1" w:themeFillShade="D9"/>
          </w:tcPr>
          <w:p w14:paraId="12DAA4EC" w14:textId="77777777" w:rsidR="009F4DFA" w:rsidRPr="00F767CF" w:rsidRDefault="009F4DFA" w:rsidP="0074496A">
            <w:pPr>
              <w:pStyle w:val="BodyText"/>
              <w:widowControl w:val="0"/>
              <w:rPr>
                <w:b/>
                <w:szCs w:val="20"/>
                <w:highlight w:val="yellow"/>
              </w:rPr>
            </w:pPr>
            <w:r w:rsidRPr="00F767CF">
              <w:rPr>
                <w:b/>
                <w:szCs w:val="20"/>
              </w:rPr>
              <w:t>ViacomCBS Information</w:t>
            </w:r>
          </w:p>
        </w:tc>
      </w:tr>
      <w:tr w:rsidR="009F4DFA" w:rsidRPr="00AB0F15" w14:paraId="70F0BC5D" w14:textId="77777777" w:rsidTr="0074496A">
        <w:tc>
          <w:tcPr>
            <w:tcW w:w="2665" w:type="dxa"/>
          </w:tcPr>
          <w:p w14:paraId="3411CBCE" w14:textId="77777777" w:rsidR="009F4DFA" w:rsidRPr="00AB0F15" w:rsidRDefault="009F4DFA" w:rsidP="0074496A">
            <w:pPr>
              <w:pStyle w:val="BodyText"/>
              <w:widowControl w:val="0"/>
              <w:rPr>
                <w:b/>
                <w:szCs w:val="20"/>
              </w:rPr>
            </w:pPr>
            <w:r>
              <w:rPr>
                <w:b/>
                <w:szCs w:val="20"/>
              </w:rPr>
              <w:t>ViacomCBS Brand/Dept</w:t>
            </w:r>
          </w:p>
        </w:tc>
        <w:tc>
          <w:tcPr>
            <w:tcW w:w="6582" w:type="dxa"/>
          </w:tcPr>
          <w:p w14:paraId="29C47607" w14:textId="77777777" w:rsidR="009F4DFA" w:rsidRPr="00535FA2" w:rsidRDefault="009F4DFA" w:rsidP="0074496A">
            <w:pPr>
              <w:pStyle w:val="BodyText"/>
              <w:widowControl w:val="0"/>
              <w:rPr>
                <w:szCs w:val="20"/>
                <w:highlight w:val="yellow"/>
              </w:rPr>
            </w:pPr>
            <w:r>
              <w:rPr>
                <w:szCs w:val="20"/>
                <w:highlight w:val="yellow"/>
              </w:rPr>
              <w:t>X</w:t>
            </w:r>
          </w:p>
        </w:tc>
      </w:tr>
      <w:tr w:rsidR="009F4DFA" w:rsidRPr="00AB0F15" w14:paraId="3830FBB1" w14:textId="77777777" w:rsidTr="0074496A">
        <w:tc>
          <w:tcPr>
            <w:tcW w:w="2665" w:type="dxa"/>
          </w:tcPr>
          <w:p w14:paraId="5E77231C" w14:textId="77777777" w:rsidR="009F4DFA" w:rsidRDefault="009F4DFA" w:rsidP="0074496A">
            <w:pPr>
              <w:pStyle w:val="BodyText"/>
              <w:widowControl w:val="0"/>
              <w:rPr>
                <w:b/>
                <w:szCs w:val="20"/>
              </w:rPr>
            </w:pPr>
            <w:r>
              <w:rPr>
                <w:b/>
                <w:szCs w:val="20"/>
              </w:rPr>
              <w:t>Business Unit</w:t>
            </w:r>
          </w:p>
        </w:tc>
        <w:tc>
          <w:tcPr>
            <w:tcW w:w="6582" w:type="dxa"/>
          </w:tcPr>
          <w:p w14:paraId="1B8AD598" w14:textId="77777777" w:rsidR="009F4DFA" w:rsidRDefault="009F4DFA" w:rsidP="0074496A">
            <w:pPr>
              <w:pStyle w:val="BodyText"/>
              <w:widowControl w:val="0"/>
              <w:rPr>
                <w:szCs w:val="20"/>
                <w:highlight w:val="yellow"/>
              </w:rPr>
            </w:pPr>
            <w:r>
              <w:rPr>
                <w:szCs w:val="20"/>
                <w:highlight w:val="yellow"/>
              </w:rPr>
              <w:t>X</w:t>
            </w:r>
          </w:p>
        </w:tc>
      </w:tr>
      <w:tr w:rsidR="009F4DFA" w:rsidRPr="00AB0F15" w14:paraId="06C45CA9" w14:textId="77777777" w:rsidTr="0074496A">
        <w:tc>
          <w:tcPr>
            <w:tcW w:w="2665" w:type="dxa"/>
          </w:tcPr>
          <w:p w14:paraId="4A34761D" w14:textId="77777777" w:rsidR="009F4DFA" w:rsidRPr="00AB0F15" w:rsidRDefault="009F4DFA" w:rsidP="0074496A">
            <w:pPr>
              <w:pStyle w:val="BodyText"/>
              <w:widowControl w:val="0"/>
              <w:rPr>
                <w:b/>
                <w:szCs w:val="20"/>
              </w:rPr>
            </w:pPr>
            <w:r>
              <w:rPr>
                <w:b/>
                <w:szCs w:val="20"/>
              </w:rPr>
              <w:t>Project</w:t>
            </w:r>
          </w:p>
        </w:tc>
        <w:tc>
          <w:tcPr>
            <w:tcW w:w="6582" w:type="dxa"/>
          </w:tcPr>
          <w:p w14:paraId="59A414F2" w14:textId="77777777" w:rsidR="009F4DFA" w:rsidRPr="00535FA2" w:rsidRDefault="009F4DFA" w:rsidP="0074496A">
            <w:pPr>
              <w:pStyle w:val="BodyText"/>
              <w:widowControl w:val="0"/>
              <w:rPr>
                <w:szCs w:val="20"/>
                <w:highlight w:val="yellow"/>
              </w:rPr>
            </w:pPr>
            <w:r>
              <w:rPr>
                <w:szCs w:val="20"/>
                <w:highlight w:val="yellow"/>
              </w:rPr>
              <w:t>X</w:t>
            </w:r>
          </w:p>
        </w:tc>
      </w:tr>
      <w:tr w:rsidR="009F4DFA" w:rsidRPr="00AB0F15" w14:paraId="222F9E95" w14:textId="77777777" w:rsidTr="0074496A">
        <w:tc>
          <w:tcPr>
            <w:tcW w:w="2665" w:type="dxa"/>
          </w:tcPr>
          <w:p w14:paraId="36238395" w14:textId="77777777" w:rsidR="009F4DFA" w:rsidRPr="00AB0F15" w:rsidRDefault="009F4DFA" w:rsidP="0074496A">
            <w:pPr>
              <w:pStyle w:val="BodyText"/>
              <w:widowControl w:val="0"/>
              <w:rPr>
                <w:b/>
                <w:szCs w:val="20"/>
              </w:rPr>
            </w:pPr>
            <w:r>
              <w:rPr>
                <w:b/>
                <w:szCs w:val="20"/>
              </w:rPr>
              <w:t>Reporting Manager</w:t>
            </w:r>
          </w:p>
        </w:tc>
        <w:tc>
          <w:tcPr>
            <w:tcW w:w="6582" w:type="dxa"/>
          </w:tcPr>
          <w:p w14:paraId="0B7BA9D9" w14:textId="77777777" w:rsidR="009F4DFA" w:rsidRPr="00535FA2" w:rsidRDefault="009F4DFA" w:rsidP="0074496A">
            <w:pPr>
              <w:pStyle w:val="BodyText"/>
              <w:widowControl w:val="0"/>
              <w:rPr>
                <w:szCs w:val="20"/>
                <w:highlight w:val="yellow"/>
              </w:rPr>
            </w:pPr>
            <w:r>
              <w:rPr>
                <w:szCs w:val="20"/>
                <w:highlight w:val="yellow"/>
              </w:rPr>
              <w:t>X</w:t>
            </w:r>
          </w:p>
        </w:tc>
      </w:tr>
      <w:tr w:rsidR="009F4DFA" w:rsidRPr="00AB0F15" w14:paraId="0FF86B0C" w14:textId="77777777" w:rsidTr="0074496A">
        <w:tc>
          <w:tcPr>
            <w:tcW w:w="9247" w:type="dxa"/>
            <w:gridSpan w:val="2"/>
            <w:shd w:val="clear" w:color="auto" w:fill="D9D9D9" w:themeFill="background1" w:themeFillShade="D9"/>
          </w:tcPr>
          <w:p w14:paraId="17E38F2D" w14:textId="77777777" w:rsidR="009F4DFA" w:rsidRPr="00F767CF" w:rsidRDefault="009F4DFA" w:rsidP="0074496A">
            <w:pPr>
              <w:pStyle w:val="BodyText"/>
              <w:widowControl w:val="0"/>
              <w:rPr>
                <w:b/>
                <w:szCs w:val="20"/>
                <w:highlight w:val="yellow"/>
              </w:rPr>
            </w:pPr>
            <w:r>
              <w:rPr>
                <w:b/>
                <w:szCs w:val="20"/>
              </w:rPr>
              <w:t xml:space="preserve">Employment Business Details </w:t>
            </w:r>
          </w:p>
        </w:tc>
      </w:tr>
      <w:tr w:rsidR="009F4DFA" w:rsidRPr="00AB0F15" w14:paraId="44730C8D" w14:textId="77777777" w:rsidTr="0074496A">
        <w:tc>
          <w:tcPr>
            <w:tcW w:w="2665" w:type="dxa"/>
          </w:tcPr>
          <w:p w14:paraId="482F5997" w14:textId="77777777" w:rsidR="009F4DFA" w:rsidRPr="004D606B" w:rsidRDefault="009F4DFA" w:rsidP="0074496A">
            <w:pPr>
              <w:pStyle w:val="BodyText"/>
              <w:widowControl w:val="0"/>
              <w:jc w:val="left"/>
              <w:rPr>
                <w:b/>
                <w:szCs w:val="20"/>
              </w:rPr>
            </w:pPr>
            <w:r w:rsidRPr="004D606B">
              <w:rPr>
                <w:b/>
                <w:szCs w:val="20"/>
              </w:rPr>
              <w:t xml:space="preserve">Employment Business Name </w:t>
            </w:r>
          </w:p>
        </w:tc>
        <w:tc>
          <w:tcPr>
            <w:tcW w:w="6582" w:type="dxa"/>
          </w:tcPr>
          <w:p w14:paraId="5B8CD277" w14:textId="77777777" w:rsidR="009F4DFA" w:rsidRPr="006024E7" w:rsidRDefault="009F4DFA" w:rsidP="0074496A">
            <w:pPr>
              <w:pStyle w:val="BodyText"/>
              <w:widowControl w:val="0"/>
              <w:rPr>
                <w:szCs w:val="20"/>
                <w:highlight w:val="darkGray"/>
              </w:rPr>
            </w:pPr>
            <w:r w:rsidRPr="004D606B">
              <w:rPr>
                <w:szCs w:val="20"/>
                <w:highlight w:val="yellow"/>
              </w:rPr>
              <w:t xml:space="preserve">Agency name </w:t>
            </w:r>
          </w:p>
        </w:tc>
      </w:tr>
      <w:tr w:rsidR="009F4DFA" w:rsidRPr="00AB0F15" w14:paraId="7A599DAB" w14:textId="77777777" w:rsidTr="0074496A">
        <w:tc>
          <w:tcPr>
            <w:tcW w:w="2665" w:type="dxa"/>
          </w:tcPr>
          <w:p w14:paraId="0CB55797" w14:textId="77777777" w:rsidR="009F4DFA" w:rsidRPr="004D606B" w:rsidRDefault="009F4DFA" w:rsidP="0074496A">
            <w:pPr>
              <w:pStyle w:val="BodyText"/>
              <w:widowControl w:val="0"/>
              <w:jc w:val="left"/>
              <w:rPr>
                <w:b/>
                <w:szCs w:val="20"/>
              </w:rPr>
            </w:pPr>
            <w:r w:rsidRPr="004D606B">
              <w:rPr>
                <w:b/>
                <w:szCs w:val="20"/>
              </w:rPr>
              <w:t xml:space="preserve">Employment Business Contact person and contact details </w:t>
            </w:r>
          </w:p>
        </w:tc>
        <w:tc>
          <w:tcPr>
            <w:tcW w:w="6582" w:type="dxa"/>
          </w:tcPr>
          <w:p w14:paraId="23EDF195" w14:textId="77777777" w:rsidR="009F4DFA" w:rsidRPr="006024E7" w:rsidRDefault="009F4DFA" w:rsidP="0074496A">
            <w:pPr>
              <w:pStyle w:val="BodyText"/>
              <w:widowControl w:val="0"/>
              <w:rPr>
                <w:szCs w:val="20"/>
                <w:highlight w:val="darkGray"/>
              </w:rPr>
            </w:pPr>
            <w:r w:rsidRPr="004D606B">
              <w:rPr>
                <w:szCs w:val="20"/>
                <w:highlight w:val="yellow"/>
              </w:rPr>
              <w:t xml:space="preserve">Name, email address and phone number </w:t>
            </w:r>
          </w:p>
        </w:tc>
      </w:tr>
      <w:tr w:rsidR="009F4DFA" w:rsidRPr="00AB0F15" w14:paraId="0ECDB66C" w14:textId="77777777" w:rsidTr="0074496A">
        <w:tc>
          <w:tcPr>
            <w:tcW w:w="9247" w:type="dxa"/>
            <w:gridSpan w:val="2"/>
            <w:shd w:val="clear" w:color="auto" w:fill="D9D9D9" w:themeFill="background1" w:themeFillShade="D9"/>
          </w:tcPr>
          <w:p w14:paraId="5B02A055" w14:textId="77777777" w:rsidR="009F4DFA" w:rsidRPr="00570AF0" w:rsidRDefault="009F4DFA" w:rsidP="0074496A">
            <w:pPr>
              <w:pStyle w:val="BodyText"/>
              <w:widowControl w:val="0"/>
              <w:rPr>
                <w:b/>
                <w:szCs w:val="20"/>
              </w:rPr>
            </w:pPr>
            <w:r>
              <w:rPr>
                <w:b/>
                <w:szCs w:val="20"/>
              </w:rPr>
              <w:t xml:space="preserve">Assignment and Worker/Contractor </w:t>
            </w:r>
            <w:r w:rsidRPr="00F767CF">
              <w:rPr>
                <w:b/>
                <w:szCs w:val="20"/>
              </w:rPr>
              <w:t>Information</w:t>
            </w:r>
          </w:p>
        </w:tc>
      </w:tr>
      <w:tr w:rsidR="009F4DFA" w:rsidRPr="00AB0F15" w14:paraId="63A45F98" w14:textId="77777777" w:rsidTr="0074496A">
        <w:tc>
          <w:tcPr>
            <w:tcW w:w="2665" w:type="dxa"/>
          </w:tcPr>
          <w:p w14:paraId="04DC0309" w14:textId="77777777" w:rsidR="009F4DFA" w:rsidRPr="00E97493" w:rsidRDefault="009F4DFA" w:rsidP="0074496A">
            <w:pPr>
              <w:pStyle w:val="BodyText"/>
              <w:widowControl w:val="0"/>
              <w:rPr>
                <w:b/>
                <w:szCs w:val="20"/>
              </w:rPr>
            </w:pPr>
            <w:r w:rsidRPr="00E97493">
              <w:rPr>
                <w:b/>
                <w:szCs w:val="20"/>
              </w:rPr>
              <w:t xml:space="preserve">Status: </w:t>
            </w:r>
          </w:p>
        </w:tc>
        <w:tc>
          <w:tcPr>
            <w:tcW w:w="6582" w:type="dxa"/>
          </w:tcPr>
          <w:p w14:paraId="6B7431B8" w14:textId="35D0211A" w:rsidR="009F4DFA" w:rsidRPr="005230AF" w:rsidRDefault="00637CD5" w:rsidP="00637CD5">
            <w:pPr>
              <w:pStyle w:val="BodyText"/>
              <w:widowControl w:val="0"/>
              <w:rPr>
                <w:szCs w:val="20"/>
                <w:highlight w:val="magenta"/>
              </w:rPr>
            </w:pPr>
            <w:r w:rsidRPr="00637CD5">
              <w:rPr>
                <w:szCs w:val="20"/>
              </w:rPr>
              <w:t xml:space="preserve">Contractor; </w:t>
            </w:r>
            <w:r w:rsidR="009F4DFA" w:rsidRPr="00700581">
              <w:rPr>
                <w:szCs w:val="20"/>
              </w:rPr>
              <w:t xml:space="preserve">At the time of entering into this Agreement, the </w:t>
            </w:r>
            <w:r w:rsidR="009F4DFA">
              <w:rPr>
                <w:szCs w:val="20"/>
              </w:rPr>
              <w:t xml:space="preserve">Contractor </w:t>
            </w:r>
            <w:r w:rsidR="009F4DFA" w:rsidRPr="00700581">
              <w:rPr>
                <w:szCs w:val="20"/>
              </w:rPr>
              <w:t xml:space="preserve">was deemed to be Outside IR35 (Off-Payroll Working Rules do not apply). </w:t>
            </w:r>
            <w:r w:rsidR="00D957C4">
              <w:rPr>
                <w:szCs w:val="20"/>
              </w:rPr>
              <w:t xml:space="preserve">SDS has been sent to Employment Business and Contractor. </w:t>
            </w:r>
          </w:p>
        </w:tc>
      </w:tr>
      <w:tr w:rsidR="009F4DFA" w:rsidRPr="00AB0F15" w14:paraId="5A83961B" w14:textId="77777777" w:rsidTr="0074496A">
        <w:tc>
          <w:tcPr>
            <w:tcW w:w="2665" w:type="dxa"/>
          </w:tcPr>
          <w:p w14:paraId="47CD0482" w14:textId="77777777" w:rsidR="009F4DFA" w:rsidRPr="00D957C4" w:rsidRDefault="009F4DFA" w:rsidP="0074496A">
            <w:pPr>
              <w:pStyle w:val="BodyText"/>
              <w:widowControl w:val="0"/>
              <w:jc w:val="left"/>
              <w:rPr>
                <w:b/>
                <w:szCs w:val="20"/>
              </w:rPr>
            </w:pPr>
            <w:r w:rsidRPr="00D957C4">
              <w:rPr>
                <w:b/>
                <w:szCs w:val="20"/>
              </w:rPr>
              <w:t xml:space="preserve">Contractor and Contractor Staff </w:t>
            </w:r>
          </w:p>
        </w:tc>
        <w:tc>
          <w:tcPr>
            <w:tcW w:w="6582" w:type="dxa"/>
          </w:tcPr>
          <w:p w14:paraId="510FEB65" w14:textId="77777777" w:rsidR="009F4DFA" w:rsidRPr="00206827" w:rsidRDefault="009F4DFA" w:rsidP="0074496A">
            <w:pPr>
              <w:pStyle w:val="BodyText"/>
              <w:widowControl w:val="0"/>
              <w:spacing w:line="240" w:lineRule="auto"/>
              <w:rPr>
                <w:szCs w:val="20"/>
                <w:highlight w:val="yellow"/>
              </w:rPr>
            </w:pPr>
            <w:r w:rsidRPr="00653608">
              <w:rPr>
                <w:szCs w:val="20"/>
              </w:rPr>
              <w:t xml:space="preserve">The Contractor: </w:t>
            </w:r>
            <w:r w:rsidRPr="00206827">
              <w:rPr>
                <w:szCs w:val="20"/>
                <w:highlight w:val="yellow"/>
              </w:rPr>
              <w:t>NAME of LTD company of the person providing services</w:t>
            </w:r>
          </w:p>
          <w:p w14:paraId="6AC67501" w14:textId="77777777" w:rsidR="009F4DFA" w:rsidRPr="00324869" w:rsidRDefault="009F4DFA" w:rsidP="0074496A">
            <w:pPr>
              <w:pStyle w:val="BodyText"/>
              <w:widowControl w:val="0"/>
              <w:spacing w:after="0" w:line="240" w:lineRule="auto"/>
              <w:rPr>
                <w:szCs w:val="20"/>
              </w:rPr>
            </w:pPr>
            <w:r w:rsidRPr="00653608">
              <w:rPr>
                <w:szCs w:val="20"/>
              </w:rPr>
              <w:t xml:space="preserve">Contractor Staff: </w:t>
            </w:r>
            <w:r w:rsidRPr="00206827">
              <w:rPr>
                <w:szCs w:val="20"/>
                <w:highlight w:val="yellow"/>
              </w:rPr>
              <w:t>NAME of person providing the services</w:t>
            </w:r>
            <w:r>
              <w:rPr>
                <w:szCs w:val="20"/>
              </w:rPr>
              <w:t xml:space="preserve"> </w:t>
            </w:r>
          </w:p>
        </w:tc>
      </w:tr>
      <w:tr w:rsidR="009F4DFA" w:rsidRPr="00AB0F15" w14:paraId="3A439DF8" w14:textId="77777777" w:rsidTr="0074496A">
        <w:tc>
          <w:tcPr>
            <w:tcW w:w="2665" w:type="dxa"/>
          </w:tcPr>
          <w:p w14:paraId="052275A2" w14:textId="77777777" w:rsidR="009F4DFA" w:rsidRPr="009462FC" w:rsidRDefault="009F4DFA" w:rsidP="0074496A">
            <w:pPr>
              <w:pStyle w:val="BodyText"/>
              <w:widowControl w:val="0"/>
              <w:rPr>
                <w:b/>
                <w:szCs w:val="20"/>
              </w:rPr>
            </w:pPr>
            <w:r w:rsidRPr="009462FC">
              <w:rPr>
                <w:b/>
                <w:szCs w:val="20"/>
              </w:rPr>
              <w:t>Conduct Regulations Opt out</w:t>
            </w:r>
          </w:p>
        </w:tc>
        <w:tc>
          <w:tcPr>
            <w:tcW w:w="6582" w:type="dxa"/>
          </w:tcPr>
          <w:p w14:paraId="160789F1" w14:textId="0CBBE517" w:rsidR="009F4DFA" w:rsidRPr="009462FC" w:rsidRDefault="009F4DFA" w:rsidP="0074496A">
            <w:pPr>
              <w:pStyle w:val="BodyText"/>
              <w:widowControl w:val="0"/>
              <w:rPr>
                <w:szCs w:val="20"/>
              </w:rPr>
            </w:pPr>
            <w:r w:rsidRPr="009462FC">
              <w:rPr>
                <w:color w:val="000000" w:themeColor="text1"/>
                <w:szCs w:val="20"/>
              </w:rPr>
              <w:t xml:space="preserve">The </w:t>
            </w:r>
            <w:r w:rsidR="00206827">
              <w:rPr>
                <w:color w:val="000000" w:themeColor="text1"/>
                <w:szCs w:val="20"/>
              </w:rPr>
              <w:t>C</w:t>
            </w:r>
            <w:r w:rsidRPr="00206827">
              <w:rPr>
                <w:color w:val="000000" w:themeColor="text1"/>
                <w:szCs w:val="20"/>
              </w:rPr>
              <w:t xml:space="preserve">ontractor </w:t>
            </w:r>
            <w:r w:rsidRPr="009462FC">
              <w:rPr>
                <w:color w:val="000000" w:themeColor="text1"/>
                <w:szCs w:val="20"/>
                <w:highlight w:val="yellow"/>
              </w:rPr>
              <w:t xml:space="preserve">does </w:t>
            </w:r>
            <w:r w:rsidRPr="009462FC">
              <w:rPr>
                <w:b/>
                <w:bCs/>
                <w:color w:val="000000" w:themeColor="text1"/>
                <w:szCs w:val="20"/>
                <w:highlight w:val="yellow"/>
                <w:u w:val="single"/>
              </w:rPr>
              <w:t>OR</w:t>
            </w:r>
            <w:r w:rsidRPr="009462FC">
              <w:rPr>
                <w:color w:val="000000" w:themeColor="text1"/>
                <w:szCs w:val="20"/>
                <w:highlight w:val="yellow"/>
              </w:rPr>
              <w:t xml:space="preserve"> does not</w:t>
            </w:r>
            <w:r w:rsidRPr="009462FC">
              <w:rPr>
                <w:color w:val="000000" w:themeColor="text1"/>
                <w:szCs w:val="20"/>
              </w:rPr>
              <w:t xml:space="preserve"> have a Valid Opt Out. Copy enclosed if applicable</w:t>
            </w:r>
            <w:r>
              <w:rPr>
                <w:color w:val="000000" w:themeColor="text1"/>
                <w:szCs w:val="20"/>
              </w:rPr>
              <w:t>.</w:t>
            </w:r>
          </w:p>
        </w:tc>
      </w:tr>
      <w:tr w:rsidR="009F4DFA" w:rsidRPr="00AB0F15" w14:paraId="33C53ED4" w14:textId="77777777" w:rsidTr="0074496A">
        <w:tc>
          <w:tcPr>
            <w:tcW w:w="2665" w:type="dxa"/>
          </w:tcPr>
          <w:p w14:paraId="0DD7C888" w14:textId="77777777" w:rsidR="009F4DFA" w:rsidRDefault="009F4DFA" w:rsidP="0074496A">
            <w:pPr>
              <w:pStyle w:val="BodyText"/>
              <w:widowControl w:val="0"/>
              <w:rPr>
                <w:b/>
                <w:szCs w:val="20"/>
              </w:rPr>
            </w:pPr>
            <w:r w:rsidRPr="00AB0F15">
              <w:rPr>
                <w:b/>
                <w:szCs w:val="20"/>
              </w:rPr>
              <w:t xml:space="preserve">Services </w:t>
            </w:r>
          </w:p>
        </w:tc>
        <w:tc>
          <w:tcPr>
            <w:tcW w:w="6582" w:type="dxa"/>
          </w:tcPr>
          <w:p w14:paraId="428CEF4D" w14:textId="49C9C896" w:rsidR="009F4DFA" w:rsidRPr="00535FA2" w:rsidRDefault="009F4DFA" w:rsidP="00D957C4">
            <w:pPr>
              <w:pStyle w:val="BodyText"/>
              <w:widowControl w:val="0"/>
              <w:rPr>
                <w:szCs w:val="20"/>
              </w:rPr>
            </w:pPr>
            <w:r w:rsidRPr="00535FA2">
              <w:rPr>
                <w:szCs w:val="20"/>
                <w:highlight w:val="yellow"/>
              </w:rPr>
              <w:t>job title</w:t>
            </w:r>
            <w:r w:rsidRPr="00AB0F15">
              <w:rPr>
                <w:szCs w:val="20"/>
              </w:rPr>
              <w:t xml:space="preserve"> services as agreed between the </w:t>
            </w:r>
            <w:r>
              <w:rPr>
                <w:szCs w:val="20"/>
              </w:rPr>
              <w:t>Consultant Company</w:t>
            </w:r>
            <w:r w:rsidRPr="00AB0F15">
              <w:rPr>
                <w:szCs w:val="20"/>
              </w:rPr>
              <w:t xml:space="preserve"> and </w:t>
            </w:r>
            <w:r>
              <w:rPr>
                <w:szCs w:val="20"/>
              </w:rPr>
              <w:t>ViacomCBS.</w:t>
            </w:r>
            <w:r w:rsidR="00D957C4">
              <w:rPr>
                <w:szCs w:val="20"/>
              </w:rPr>
              <w:t xml:space="preserve"> </w:t>
            </w:r>
            <w:r w:rsidRPr="00B71762">
              <w:rPr>
                <w:szCs w:val="20"/>
              </w:rPr>
              <w:t xml:space="preserve">Any work outside the scope of the Services shall be subject to </w:t>
            </w:r>
            <w:r>
              <w:rPr>
                <w:szCs w:val="20"/>
              </w:rPr>
              <w:t xml:space="preserve">a new </w:t>
            </w:r>
            <w:r w:rsidRPr="00B71762">
              <w:rPr>
                <w:szCs w:val="20"/>
              </w:rPr>
              <w:t>agreement between the Con</w:t>
            </w:r>
            <w:r>
              <w:rPr>
                <w:szCs w:val="20"/>
              </w:rPr>
              <w:t xml:space="preserve">sultant Company and ViacomCBS. </w:t>
            </w:r>
          </w:p>
        </w:tc>
      </w:tr>
      <w:tr w:rsidR="009F4DFA" w:rsidRPr="00AB0F15" w14:paraId="449DC2FE" w14:textId="77777777" w:rsidTr="0074496A">
        <w:tc>
          <w:tcPr>
            <w:tcW w:w="2665" w:type="dxa"/>
          </w:tcPr>
          <w:p w14:paraId="31082D66" w14:textId="77777777" w:rsidR="009F4DFA" w:rsidRPr="00535FA2" w:rsidRDefault="009F4DFA" w:rsidP="0074496A">
            <w:pPr>
              <w:pStyle w:val="BodyText"/>
              <w:widowControl w:val="0"/>
              <w:rPr>
                <w:b/>
                <w:szCs w:val="20"/>
              </w:rPr>
            </w:pPr>
            <w:r w:rsidRPr="00535FA2">
              <w:rPr>
                <w:b/>
                <w:szCs w:val="20"/>
              </w:rPr>
              <w:t xml:space="preserve">Period of engagement </w:t>
            </w:r>
          </w:p>
        </w:tc>
        <w:tc>
          <w:tcPr>
            <w:tcW w:w="6582" w:type="dxa"/>
          </w:tcPr>
          <w:p w14:paraId="21C2687D" w14:textId="77777777" w:rsidR="009F4DFA" w:rsidRDefault="009F4DFA" w:rsidP="0074496A">
            <w:pPr>
              <w:pStyle w:val="BodyText"/>
              <w:widowControl w:val="0"/>
              <w:rPr>
                <w:szCs w:val="20"/>
              </w:rPr>
            </w:pPr>
            <w:r w:rsidRPr="00535FA2">
              <w:rPr>
                <w:szCs w:val="20"/>
              </w:rPr>
              <w:t xml:space="preserve">From </w:t>
            </w:r>
            <w:r w:rsidRPr="00535FA2">
              <w:rPr>
                <w:szCs w:val="20"/>
                <w:highlight w:val="yellow"/>
              </w:rPr>
              <w:t>date</w:t>
            </w:r>
            <w:r w:rsidRPr="00535FA2">
              <w:rPr>
                <w:szCs w:val="20"/>
              </w:rPr>
              <w:t xml:space="preserve"> until </w:t>
            </w:r>
            <w:r w:rsidRPr="00535FA2">
              <w:rPr>
                <w:szCs w:val="20"/>
                <w:highlight w:val="yellow"/>
              </w:rPr>
              <w:t>date</w:t>
            </w:r>
            <w:r>
              <w:rPr>
                <w:szCs w:val="20"/>
              </w:rPr>
              <w:t xml:space="preserve">; </w:t>
            </w:r>
            <w:r w:rsidRPr="00535FA2">
              <w:rPr>
                <w:szCs w:val="20"/>
              </w:rPr>
              <w:t xml:space="preserve">unless terminated earlier in accordance with this </w:t>
            </w:r>
            <w:r w:rsidRPr="00535FA2">
              <w:rPr>
                <w:szCs w:val="20"/>
              </w:rPr>
              <w:lastRenderedPageBreak/>
              <w:t>Agreement</w:t>
            </w:r>
            <w:r>
              <w:rPr>
                <w:szCs w:val="20"/>
              </w:rPr>
              <w:t xml:space="preserve">. </w:t>
            </w:r>
            <w:r w:rsidRPr="008C7888">
              <w:rPr>
                <w:b/>
                <w:bCs/>
                <w:szCs w:val="20"/>
                <w:highlight w:val="yellow"/>
                <w:u w:val="single"/>
              </w:rPr>
              <w:t>OR</w:t>
            </w:r>
          </w:p>
          <w:p w14:paraId="3A2F535C" w14:textId="77777777" w:rsidR="009F4DFA" w:rsidRPr="00535FA2" w:rsidRDefault="009F4DFA" w:rsidP="0074496A">
            <w:pPr>
              <w:pStyle w:val="BodyText"/>
              <w:widowControl w:val="0"/>
              <w:rPr>
                <w:szCs w:val="20"/>
              </w:rPr>
            </w:pPr>
            <w:r w:rsidRPr="00D40F87">
              <w:rPr>
                <w:szCs w:val="20"/>
              </w:rPr>
              <w:t xml:space="preserve">From </w:t>
            </w:r>
            <w:r w:rsidRPr="00535FA2">
              <w:rPr>
                <w:szCs w:val="20"/>
                <w:highlight w:val="yellow"/>
              </w:rPr>
              <w:t>date</w:t>
            </w:r>
            <w:r w:rsidRPr="00D40F87">
              <w:rPr>
                <w:szCs w:val="20"/>
              </w:rPr>
              <w:t xml:space="preserve"> until the services have been completed to the satisfaction of the Client</w:t>
            </w:r>
            <w:r>
              <w:rPr>
                <w:szCs w:val="20"/>
              </w:rPr>
              <w:t>;</w:t>
            </w:r>
            <w:r w:rsidRPr="00D40F87">
              <w:rPr>
                <w:szCs w:val="20"/>
              </w:rPr>
              <w:t xml:space="preserve"> unless terminated earlier in accordance with the terms of the Agreement</w:t>
            </w:r>
            <w:r>
              <w:rPr>
                <w:szCs w:val="20"/>
              </w:rPr>
              <w:t>.</w:t>
            </w:r>
          </w:p>
        </w:tc>
      </w:tr>
      <w:tr w:rsidR="009F4DFA" w:rsidRPr="00AB0F15" w14:paraId="0C95233E" w14:textId="77777777" w:rsidTr="0074496A">
        <w:tc>
          <w:tcPr>
            <w:tcW w:w="2665" w:type="dxa"/>
          </w:tcPr>
          <w:p w14:paraId="734E6A8E" w14:textId="77777777" w:rsidR="009F4DFA" w:rsidRPr="009B3D15" w:rsidRDefault="009F4DFA" w:rsidP="0074496A">
            <w:pPr>
              <w:pStyle w:val="BodyText"/>
              <w:widowControl w:val="0"/>
              <w:rPr>
                <w:b/>
                <w:szCs w:val="20"/>
              </w:rPr>
            </w:pPr>
            <w:r w:rsidRPr="009B3D15">
              <w:rPr>
                <w:b/>
                <w:szCs w:val="20"/>
              </w:rPr>
              <w:lastRenderedPageBreak/>
              <w:t xml:space="preserve">Timing </w:t>
            </w:r>
          </w:p>
        </w:tc>
        <w:tc>
          <w:tcPr>
            <w:tcW w:w="6582" w:type="dxa"/>
          </w:tcPr>
          <w:p w14:paraId="225AB316" w14:textId="57D5E392" w:rsidR="009F4DFA" w:rsidRPr="003567CE" w:rsidRDefault="009F4DFA" w:rsidP="0074496A">
            <w:pPr>
              <w:pStyle w:val="BodyText"/>
              <w:widowControl w:val="0"/>
              <w:rPr>
                <w:szCs w:val="20"/>
              </w:rPr>
            </w:pPr>
            <w:r w:rsidRPr="003567CE">
              <w:rPr>
                <w:szCs w:val="20"/>
              </w:rPr>
              <w:t xml:space="preserve">Services to be provided on whatever days and at whatever times ViacomCBS requests and the Consultant Company agrees. </w:t>
            </w:r>
            <w:r w:rsidRPr="009B3D15">
              <w:rPr>
                <w:b/>
                <w:bCs/>
                <w:szCs w:val="20"/>
                <w:highlight w:val="yellow"/>
                <w:u w:val="single"/>
              </w:rPr>
              <w:t>OR</w:t>
            </w:r>
            <w:r w:rsidRPr="003567CE">
              <w:rPr>
                <w:szCs w:val="20"/>
              </w:rPr>
              <w:t xml:space="preserve"> Services to be provided on whatever days and at whatever times ViacomCBS the Consultant Company agree together. </w:t>
            </w:r>
            <w:r w:rsidR="009B3D15" w:rsidRPr="009B3D15">
              <w:rPr>
                <w:b/>
                <w:bCs/>
                <w:szCs w:val="20"/>
                <w:highlight w:val="yellow"/>
                <w:u w:val="single"/>
              </w:rPr>
              <w:t>OR</w:t>
            </w:r>
            <w:r w:rsidRPr="003567CE">
              <w:rPr>
                <w:szCs w:val="20"/>
              </w:rPr>
              <w:t xml:space="preserve"> The Contractor will use its best endeavours to complete the Services by the deadline of </w:t>
            </w:r>
            <w:r w:rsidRPr="009B3D15">
              <w:rPr>
                <w:szCs w:val="20"/>
                <w:highlight w:val="yellow"/>
              </w:rPr>
              <w:t>DATE</w:t>
            </w:r>
            <w:r>
              <w:rPr>
                <w:szCs w:val="20"/>
              </w:rPr>
              <w:t xml:space="preserve"> </w:t>
            </w:r>
            <w:r w:rsidRPr="003567CE">
              <w:rPr>
                <w:szCs w:val="20"/>
              </w:rPr>
              <w:t>(unless otherwise agreed with the Client). If at any time the Contractor believes or has reasonable grounds for believing that this deadline may not be met, it must immediately notify the Client</w:t>
            </w:r>
            <w:r>
              <w:rPr>
                <w:szCs w:val="20"/>
              </w:rPr>
              <w:t>.</w:t>
            </w:r>
          </w:p>
        </w:tc>
      </w:tr>
      <w:tr w:rsidR="009F4DFA" w:rsidRPr="00AB0F15" w14:paraId="698469CE" w14:textId="77777777" w:rsidTr="0074496A">
        <w:tc>
          <w:tcPr>
            <w:tcW w:w="2665" w:type="dxa"/>
            <w:tcBorders>
              <w:bottom w:val="nil"/>
            </w:tcBorders>
          </w:tcPr>
          <w:p w14:paraId="5075C99B" w14:textId="77777777" w:rsidR="009F4DFA" w:rsidRPr="00AB0F15" w:rsidRDefault="009F4DFA" w:rsidP="0074496A">
            <w:pPr>
              <w:pStyle w:val="BodyText"/>
              <w:widowControl w:val="0"/>
              <w:rPr>
                <w:b/>
                <w:szCs w:val="20"/>
              </w:rPr>
            </w:pPr>
            <w:r w:rsidRPr="00BB567D">
              <w:rPr>
                <w:b/>
                <w:szCs w:val="20"/>
              </w:rPr>
              <w:t>Additional Checks</w:t>
            </w:r>
          </w:p>
        </w:tc>
        <w:tc>
          <w:tcPr>
            <w:tcW w:w="6582" w:type="dxa"/>
            <w:tcBorders>
              <w:bottom w:val="nil"/>
            </w:tcBorders>
          </w:tcPr>
          <w:p w14:paraId="51C40F1B" w14:textId="77777777" w:rsidR="009F4DFA" w:rsidRPr="007D3696" w:rsidRDefault="009F4DFA" w:rsidP="0074496A">
            <w:pPr>
              <w:pStyle w:val="BodyText"/>
              <w:widowControl w:val="0"/>
              <w:rPr>
                <w:szCs w:val="20"/>
                <w:highlight w:val="yellow"/>
              </w:rPr>
            </w:pPr>
            <w:r w:rsidRPr="005073FD">
              <w:rPr>
                <w:szCs w:val="20"/>
                <w:highlight w:val="yellow"/>
              </w:rPr>
              <w:t>State whether the type of Assignment requires any additional checks to be carried out and, if so, what checks – For example DBS if working with children (Nickelodeon)</w:t>
            </w:r>
          </w:p>
        </w:tc>
      </w:tr>
      <w:tr w:rsidR="009F4DFA" w:rsidRPr="00AB0F15" w14:paraId="171A6547" w14:textId="77777777" w:rsidTr="0074496A">
        <w:tc>
          <w:tcPr>
            <w:tcW w:w="2665" w:type="dxa"/>
            <w:tcBorders>
              <w:bottom w:val="nil"/>
            </w:tcBorders>
          </w:tcPr>
          <w:p w14:paraId="17DBEC5D" w14:textId="77777777" w:rsidR="009F4DFA" w:rsidRPr="00AB0F15" w:rsidRDefault="009F4DFA" w:rsidP="0074496A">
            <w:pPr>
              <w:pStyle w:val="BodyText"/>
              <w:widowControl w:val="0"/>
              <w:rPr>
                <w:b/>
                <w:szCs w:val="20"/>
              </w:rPr>
            </w:pPr>
            <w:r w:rsidRPr="00AB0F15">
              <w:rPr>
                <w:b/>
                <w:szCs w:val="20"/>
              </w:rPr>
              <w:t xml:space="preserve">Location </w:t>
            </w:r>
          </w:p>
        </w:tc>
        <w:tc>
          <w:tcPr>
            <w:tcW w:w="6582" w:type="dxa"/>
            <w:tcBorders>
              <w:bottom w:val="nil"/>
            </w:tcBorders>
          </w:tcPr>
          <w:p w14:paraId="6B076E2B" w14:textId="77777777" w:rsidR="009F4DFA" w:rsidRPr="00AB0F15" w:rsidRDefault="009F4DFA" w:rsidP="0074496A">
            <w:pPr>
              <w:pStyle w:val="BodyText"/>
              <w:widowControl w:val="0"/>
              <w:rPr>
                <w:szCs w:val="20"/>
              </w:rPr>
            </w:pPr>
            <w:r w:rsidRPr="007D3696">
              <w:rPr>
                <w:szCs w:val="20"/>
                <w:highlight w:val="yellow"/>
              </w:rPr>
              <w:t xml:space="preserve">At the Client’s </w:t>
            </w:r>
            <w:r w:rsidRPr="004E63D8">
              <w:rPr>
                <w:szCs w:val="20"/>
                <w:highlight w:val="yellow"/>
              </w:rPr>
              <w:t xml:space="preserve">premises </w:t>
            </w:r>
            <w:r w:rsidRPr="008C7888">
              <w:rPr>
                <w:b/>
                <w:bCs/>
                <w:szCs w:val="20"/>
                <w:highlight w:val="yellow"/>
                <w:u w:val="single"/>
              </w:rPr>
              <w:t>OR</w:t>
            </w:r>
            <w:r w:rsidRPr="004E63D8">
              <w:rPr>
                <w:szCs w:val="20"/>
                <w:highlight w:val="yellow"/>
              </w:rPr>
              <w:t xml:space="preserve"> At whatever locations the Client reasonably requires </w:t>
            </w:r>
            <w:r w:rsidRPr="008C7888">
              <w:rPr>
                <w:b/>
                <w:bCs/>
                <w:szCs w:val="20"/>
                <w:highlight w:val="yellow"/>
                <w:u w:val="single"/>
              </w:rPr>
              <w:t>OR</w:t>
            </w:r>
            <w:r w:rsidRPr="004E63D8">
              <w:rPr>
                <w:szCs w:val="20"/>
                <w:highlight w:val="yellow"/>
              </w:rPr>
              <w:t xml:space="preserve"> From whatever location the Contractor chooses, as long as the Contractor Resource </w:t>
            </w:r>
            <w:r w:rsidRPr="007D3696">
              <w:rPr>
                <w:szCs w:val="20"/>
                <w:highlight w:val="yellow"/>
              </w:rPr>
              <w:t>is easily contactable during any day when providing the Services and available to attend meetings at the Client’s offices or other locations as reasonably requested.</w:t>
            </w:r>
          </w:p>
        </w:tc>
      </w:tr>
      <w:tr w:rsidR="009F4DFA" w:rsidRPr="00AB0F15" w14:paraId="6A78AC9D" w14:textId="77777777" w:rsidTr="0074496A">
        <w:tc>
          <w:tcPr>
            <w:tcW w:w="2665" w:type="dxa"/>
          </w:tcPr>
          <w:p w14:paraId="6AAC1FCB" w14:textId="77777777" w:rsidR="009F4DFA" w:rsidRPr="00AB0F15" w:rsidRDefault="009F4DFA" w:rsidP="0074496A">
            <w:pPr>
              <w:pStyle w:val="BodyText"/>
              <w:widowControl w:val="0"/>
              <w:jc w:val="left"/>
              <w:rPr>
                <w:b/>
                <w:szCs w:val="20"/>
              </w:rPr>
            </w:pPr>
            <w:r>
              <w:rPr>
                <w:b/>
                <w:szCs w:val="20"/>
              </w:rPr>
              <w:t>Notice Period to terminate Assignment</w:t>
            </w:r>
          </w:p>
        </w:tc>
        <w:tc>
          <w:tcPr>
            <w:tcW w:w="6582" w:type="dxa"/>
          </w:tcPr>
          <w:p w14:paraId="684CA821" w14:textId="77777777" w:rsidR="009F4DFA" w:rsidRDefault="009F4DFA" w:rsidP="0074496A">
            <w:pPr>
              <w:pStyle w:val="Heading2"/>
              <w:widowControl w:val="0"/>
              <w:numPr>
                <w:ilvl w:val="0"/>
                <w:numId w:val="0"/>
              </w:numPr>
              <w:ind w:left="-50"/>
              <w:rPr>
                <w:szCs w:val="20"/>
              </w:rPr>
            </w:pPr>
            <w:r w:rsidRPr="00096612">
              <w:rPr>
                <w:szCs w:val="20"/>
                <w:highlight w:val="yellow"/>
              </w:rPr>
              <w:t>XX weeks</w:t>
            </w:r>
            <w:r>
              <w:rPr>
                <w:szCs w:val="20"/>
              </w:rPr>
              <w:t xml:space="preserve"> by the Client  </w:t>
            </w:r>
          </w:p>
          <w:p w14:paraId="5FDADDB7" w14:textId="77777777" w:rsidR="009F4DFA" w:rsidRPr="00AB0F15" w:rsidRDefault="009F4DFA" w:rsidP="0074496A">
            <w:pPr>
              <w:pStyle w:val="Heading2"/>
              <w:widowControl w:val="0"/>
              <w:numPr>
                <w:ilvl w:val="0"/>
                <w:numId w:val="0"/>
              </w:numPr>
              <w:ind w:left="-50"/>
              <w:rPr>
                <w:szCs w:val="20"/>
              </w:rPr>
            </w:pPr>
            <w:r w:rsidRPr="00096612">
              <w:rPr>
                <w:szCs w:val="20"/>
                <w:highlight w:val="yellow"/>
              </w:rPr>
              <w:t>XX weeks</w:t>
            </w:r>
            <w:r>
              <w:rPr>
                <w:szCs w:val="20"/>
              </w:rPr>
              <w:t xml:space="preserve"> by Employment Business </w:t>
            </w:r>
          </w:p>
        </w:tc>
      </w:tr>
      <w:tr w:rsidR="009F4DFA" w:rsidRPr="00AB0F15" w14:paraId="66065981" w14:textId="77777777" w:rsidTr="0074496A">
        <w:tc>
          <w:tcPr>
            <w:tcW w:w="9247" w:type="dxa"/>
            <w:gridSpan w:val="2"/>
            <w:shd w:val="clear" w:color="auto" w:fill="F2F2F2" w:themeFill="background1" w:themeFillShade="F2"/>
          </w:tcPr>
          <w:p w14:paraId="3282FBE5" w14:textId="77777777" w:rsidR="009F4DFA" w:rsidRPr="00F767CF" w:rsidRDefault="009F4DFA" w:rsidP="0074496A">
            <w:pPr>
              <w:pStyle w:val="Heading2"/>
              <w:widowControl w:val="0"/>
              <w:numPr>
                <w:ilvl w:val="0"/>
                <w:numId w:val="0"/>
              </w:numPr>
              <w:rPr>
                <w:b/>
                <w:szCs w:val="20"/>
              </w:rPr>
            </w:pPr>
            <w:r>
              <w:rPr>
                <w:b/>
                <w:szCs w:val="20"/>
              </w:rPr>
              <w:t xml:space="preserve">Payment </w:t>
            </w:r>
            <w:r w:rsidRPr="00F767CF">
              <w:rPr>
                <w:b/>
                <w:szCs w:val="20"/>
              </w:rPr>
              <w:t>Information</w:t>
            </w:r>
          </w:p>
        </w:tc>
      </w:tr>
      <w:tr w:rsidR="009F4DFA" w:rsidRPr="00AB0F15" w14:paraId="505723B8" w14:textId="77777777" w:rsidTr="0074496A">
        <w:tc>
          <w:tcPr>
            <w:tcW w:w="2665" w:type="dxa"/>
          </w:tcPr>
          <w:p w14:paraId="1CA4977C" w14:textId="77777777" w:rsidR="009F4DFA" w:rsidRDefault="009F4DFA" w:rsidP="0074496A">
            <w:pPr>
              <w:pStyle w:val="BodyText"/>
              <w:widowControl w:val="0"/>
              <w:rPr>
                <w:b/>
                <w:szCs w:val="20"/>
              </w:rPr>
            </w:pPr>
            <w:r w:rsidRPr="00AB0F15">
              <w:rPr>
                <w:b/>
                <w:szCs w:val="20"/>
              </w:rPr>
              <w:t xml:space="preserve">Fees </w:t>
            </w:r>
          </w:p>
        </w:tc>
        <w:tc>
          <w:tcPr>
            <w:tcW w:w="6582" w:type="dxa"/>
          </w:tcPr>
          <w:p w14:paraId="71543FEB" w14:textId="77777777" w:rsidR="009F4DFA" w:rsidRDefault="009F4DFA" w:rsidP="0074496A">
            <w:pPr>
              <w:pStyle w:val="Heading2"/>
              <w:widowControl w:val="0"/>
              <w:numPr>
                <w:ilvl w:val="0"/>
                <w:numId w:val="0"/>
              </w:numPr>
              <w:rPr>
                <w:szCs w:val="20"/>
              </w:rPr>
            </w:pPr>
            <w:r w:rsidRPr="00F66659">
              <w:rPr>
                <w:szCs w:val="20"/>
                <w:highlight w:val="yellow"/>
              </w:rPr>
              <w:t>£XX per day /per hour / buyout</w:t>
            </w:r>
            <w:r>
              <w:rPr>
                <w:szCs w:val="20"/>
              </w:rPr>
              <w:t xml:space="preserve"> </w:t>
            </w:r>
            <w:r w:rsidRPr="00AB0F15">
              <w:rPr>
                <w:szCs w:val="20"/>
              </w:rPr>
              <w:t>for providing the Services</w:t>
            </w:r>
            <w:r>
              <w:rPr>
                <w:szCs w:val="20"/>
              </w:rPr>
              <w:t>;</w:t>
            </w:r>
          </w:p>
          <w:p w14:paraId="48250C56" w14:textId="77777777" w:rsidR="009F4DFA" w:rsidRDefault="009F4DFA" w:rsidP="0074496A">
            <w:pPr>
              <w:pStyle w:val="Heading2"/>
              <w:widowControl w:val="0"/>
              <w:numPr>
                <w:ilvl w:val="0"/>
                <w:numId w:val="0"/>
              </w:numPr>
              <w:rPr>
                <w:szCs w:val="20"/>
              </w:rPr>
            </w:pPr>
            <w:r>
              <w:rPr>
                <w:szCs w:val="20"/>
              </w:rPr>
              <w:t>The Fees include Agency charges.</w:t>
            </w:r>
          </w:p>
        </w:tc>
      </w:tr>
      <w:tr w:rsidR="009F4DFA" w:rsidRPr="00AB0F15" w14:paraId="701C9DCD" w14:textId="77777777" w:rsidTr="0074496A">
        <w:tc>
          <w:tcPr>
            <w:tcW w:w="2665" w:type="dxa"/>
          </w:tcPr>
          <w:p w14:paraId="3A0239F0" w14:textId="77777777" w:rsidR="009F4DFA" w:rsidRDefault="009F4DFA" w:rsidP="0074496A">
            <w:pPr>
              <w:pStyle w:val="BodyText"/>
              <w:widowControl w:val="0"/>
              <w:rPr>
                <w:b/>
                <w:szCs w:val="20"/>
              </w:rPr>
            </w:pPr>
            <w:r w:rsidRPr="00AB0F15">
              <w:rPr>
                <w:b/>
                <w:szCs w:val="20"/>
              </w:rPr>
              <w:t>Expenses</w:t>
            </w:r>
          </w:p>
        </w:tc>
        <w:tc>
          <w:tcPr>
            <w:tcW w:w="6582" w:type="dxa"/>
          </w:tcPr>
          <w:p w14:paraId="02757BD7" w14:textId="77777777" w:rsidR="009F4DFA" w:rsidRDefault="009F4DFA" w:rsidP="0074496A">
            <w:pPr>
              <w:pStyle w:val="Heading2"/>
              <w:widowControl w:val="0"/>
              <w:numPr>
                <w:ilvl w:val="0"/>
                <w:numId w:val="0"/>
              </w:numPr>
              <w:rPr>
                <w:szCs w:val="20"/>
              </w:rPr>
            </w:pPr>
            <w:r w:rsidRPr="00772F32">
              <w:rPr>
                <w:szCs w:val="20"/>
                <w:highlight w:val="yellow"/>
              </w:rPr>
              <w:t xml:space="preserve">ViacomCBS will only reimburse the Consultant Company for reasonable travelling and other expenses incurred by the Consultant Company in performance of the Services, subject to </w:t>
            </w:r>
            <w:r>
              <w:rPr>
                <w:szCs w:val="20"/>
                <w:highlight w:val="yellow"/>
              </w:rPr>
              <w:t xml:space="preserve">ViacomCBS’s </w:t>
            </w:r>
            <w:r w:rsidRPr="00772F32">
              <w:rPr>
                <w:szCs w:val="20"/>
                <w:highlight w:val="yellow"/>
              </w:rPr>
              <w:t>prior approval and on the p</w:t>
            </w:r>
            <w:r w:rsidRPr="00875F52">
              <w:rPr>
                <w:szCs w:val="20"/>
                <w:highlight w:val="yellow"/>
              </w:rPr>
              <w:t xml:space="preserve">roduction of receipts or other evidence. </w:t>
            </w:r>
            <w:r w:rsidRPr="008C7888">
              <w:rPr>
                <w:b/>
                <w:bCs w:val="0"/>
                <w:szCs w:val="20"/>
                <w:highlight w:val="yellow"/>
                <w:u w:val="single"/>
              </w:rPr>
              <w:t>OR</w:t>
            </w:r>
            <w:r w:rsidRPr="00875F52">
              <w:rPr>
                <w:szCs w:val="20"/>
                <w:highlight w:val="yellow"/>
              </w:rPr>
              <w:t xml:space="preserve"> </w:t>
            </w:r>
            <w:r w:rsidRPr="008C7888">
              <w:rPr>
                <w:szCs w:val="20"/>
                <w:highlight w:val="yellow"/>
              </w:rPr>
              <w:t>N/A</w:t>
            </w:r>
            <w:r w:rsidRPr="008C7888">
              <w:rPr>
                <w:szCs w:val="20"/>
              </w:rPr>
              <w:t xml:space="preserve"> </w:t>
            </w:r>
          </w:p>
        </w:tc>
      </w:tr>
      <w:tr w:rsidR="009F4DFA" w:rsidRPr="00AB0F15" w14:paraId="55939986" w14:textId="77777777" w:rsidTr="0074496A">
        <w:tc>
          <w:tcPr>
            <w:tcW w:w="2665" w:type="dxa"/>
          </w:tcPr>
          <w:p w14:paraId="14DEB23F" w14:textId="77777777" w:rsidR="009F4DFA" w:rsidRDefault="009F4DFA" w:rsidP="0074496A">
            <w:pPr>
              <w:pStyle w:val="BodyText"/>
              <w:widowControl w:val="0"/>
              <w:rPr>
                <w:b/>
                <w:szCs w:val="20"/>
              </w:rPr>
            </w:pPr>
            <w:r>
              <w:rPr>
                <w:b/>
                <w:szCs w:val="20"/>
              </w:rPr>
              <w:t>Payment Terms</w:t>
            </w:r>
          </w:p>
        </w:tc>
        <w:tc>
          <w:tcPr>
            <w:tcW w:w="6582" w:type="dxa"/>
          </w:tcPr>
          <w:p w14:paraId="3E68CD2A" w14:textId="77777777" w:rsidR="009F4DFA" w:rsidRDefault="009F4DFA" w:rsidP="0074496A">
            <w:pPr>
              <w:pStyle w:val="Heading2"/>
              <w:widowControl w:val="0"/>
              <w:numPr>
                <w:ilvl w:val="0"/>
                <w:numId w:val="0"/>
              </w:numPr>
              <w:rPr>
                <w:szCs w:val="20"/>
              </w:rPr>
            </w:pPr>
            <w:r>
              <w:rPr>
                <w:szCs w:val="20"/>
              </w:rPr>
              <w:t>45 Days</w:t>
            </w:r>
          </w:p>
        </w:tc>
      </w:tr>
      <w:tr w:rsidR="009F4DFA" w:rsidRPr="00AB0F15" w14:paraId="06FEBDB9" w14:textId="77777777" w:rsidTr="0074496A">
        <w:tc>
          <w:tcPr>
            <w:tcW w:w="2665" w:type="dxa"/>
          </w:tcPr>
          <w:p w14:paraId="1A759EA5" w14:textId="77777777" w:rsidR="009F4DFA" w:rsidRPr="00AB0F15" w:rsidRDefault="009F4DFA" w:rsidP="0074496A">
            <w:pPr>
              <w:pStyle w:val="BodyText"/>
              <w:widowControl w:val="0"/>
              <w:rPr>
                <w:b/>
                <w:szCs w:val="20"/>
              </w:rPr>
            </w:pPr>
            <w:r>
              <w:rPr>
                <w:b/>
                <w:szCs w:val="20"/>
              </w:rPr>
              <w:t>Invoice Frequency</w:t>
            </w:r>
          </w:p>
        </w:tc>
        <w:tc>
          <w:tcPr>
            <w:tcW w:w="6582" w:type="dxa"/>
          </w:tcPr>
          <w:p w14:paraId="2D53E82C" w14:textId="77777777" w:rsidR="009F4DFA" w:rsidRDefault="009F4DFA" w:rsidP="0074496A">
            <w:pPr>
              <w:pStyle w:val="Heading2"/>
              <w:widowControl w:val="0"/>
              <w:numPr>
                <w:ilvl w:val="0"/>
                <w:numId w:val="0"/>
              </w:numPr>
              <w:rPr>
                <w:szCs w:val="20"/>
              </w:rPr>
            </w:pPr>
            <w:r>
              <w:rPr>
                <w:szCs w:val="20"/>
              </w:rPr>
              <w:t>Monthly</w:t>
            </w:r>
          </w:p>
        </w:tc>
      </w:tr>
    </w:tbl>
    <w:p w14:paraId="32BCFF57" w14:textId="3931E006" w:rsidR="009F4DFA" w:rsidRDefault="009F4DFA" w:rsidP="009F4DFA">
      <w:pPr>
        <w:spacing w:after="0"/>
        <w:jc w:val="left"/>
        <w:rPr>
          <w:bCs/>
          <w:iCs/>
          <w:szCs w:val="20"/>
        </w:rPr>
      </w:pPr>
    </w:p>
    <w:p w14:paraId="496C13BB" w14:textId="77777777" w:rsidR="00D957C4" w:rsidRPr="00BB567D" w:rsidRDefault="00D957C4" w:rsidP="009F4DFA">
      <w:pPr>
        <w:spacing w:after="0"/>
        <w:jc w:val="left"/>
        <w:rPr>
          <w:bCs/>
          <w:iCs/>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024"/>
      </w:tblGrid>
      <w:tr w:rsidR="009F4DFA" w:rsidRPr="00A46781" w14:paraId="6B1AF25E" w14:textId="77777777" w:rsidTr="0074496A">
        <w:tc>
          <w:tcPr>
            <w:tcW w:w="9135" w:type="dxa"/>
            <w:gridSpan w:val="2"/>
          </w:tcPr>
          <w:p w14:paraId="179C8805" w14:textId="77777777" w:rsidR="009F4DFA" w:rsidRPr="00A46781" w:rsidRDefault="009F4DFA" w:rsidP="0074496A">
            <w:pPr>
              <w:tabs>
                <w:tab w:val="left" w:pos="270"/>
              </w:tabs>
              <w:spacing w:before="40" w:after="40"/>
              <w:jc w:val="center"/>
              <w:rPr>
                <w:rFonts w:ascii="Tahoma" w:hAnsi="Tahoma" w:cs="Tahoma"/>
                <w:b/>
                <w:szCs w:val="20"/>
                <w:highlight w:val="yellow"/>
              </w:rPr>
            </w:pPr>
            <w:r w:rsidRPr="00BB567D">
              <w:rPr>
                <w:szCs w:val="20"/>
              </w:rPr>
              <w:br w:type="page"/>
            </w:r>
            <w:r w:rsidRPr="00A46781">
              <w:rPr>
                <w:rFonts w:ascii="Tahoma" w:hAnsi="Tahoma" w:cs="Tahoma"/>
                <w:b/>
                <w:szCs w:val="20"/>
              </w:rPr>
              <w:t>Confirmation of Agreement</w:t>
            </w:r>
          </w:p>
        </w:tc>
      </w:tr>
      <w:tr w:rsidR="009F4DFA" w:rsidRPr="00A46781" w14:paraId="23AD5A43" w14:textId="77777777" w:rsidTr="0074496A">
        <w:trPr>
          <w:trHeight w:val="801"/>
        </w:trPr>
        <w:tc>
          <w:tcPr>
            <w:tcW w:w="4111" w:type="dxa"/>
            <w:vAlign w:val="center"/>
          </w:tcPr>
          <w:p w14:paraId="03D0F617" w14:textId="77777777" w:rsidR="009F4DFA" w:rsidRPr="00A46781" w:rsidRDefault="009F4DFA" w:rsidP="0074496A">
            <w:pPr>
              <w:tabs>
                <w:tab w:val="left" w:pos="270"/>
              </w:tabs>
              <w:spacing w:before="40" w:after="40" w:line="360" w:lineRule="auto"/>
              <w:jc w:val="left"/>
              <w:rPr>
                <w:rFonts w:ascii="Tahoma" w:hAnsi="Tahoma" w:cs="Tahoma"/>
                <w:b/>
                <w:szCs w:val="20"/>
              </w:rPr>
            </w:pPr>
            <w:r w:rsidRPr="00A46781">
              <w:rPr>
                <w:rFonts w:ascii="Tahoma" w:hAnsi="Tahoma" w:cs="Tahoma"/>
                <w:b/>
                <w:szCs w:val="20"/>
              </w:rPr>
              <w:t>Client Signature</w:t>
            </w:r>
          </w:p>
        </w:tc>
        <w:tc>
          <w:tcPr>
            <w:tcW w:w="5024" w:type="dxa"/>
            <w:vAlign w:val="center"/>
          </w:tcPr>
          <w:p w14:paraId="027D803D" w14:textId="77777777" w:rsidR="009F4DFA" w:rsidRPr="00A46781" w:rsidRDefault="009F4DFA" w:rsidP="0074496A">
            <w:pPr>
              <w:tabs>
                <w:tab w:val="left" w:pos="270"/>
              </w:tabs>
              <w:spacing w:before="40" w:after="40" w:line="360" w:lineRule="auto"/>
              <w:jc w:val="left"/>
              <w:rPr>
                <w:rFonts w:ascii="Tahoma" w:hAnsi="Tahoma" w:cs="Tahoma"/>
                <w:szCs w:val="20"/>
                <w:highlight w:val="yellow"/>
              </w:rPr>
            </w:pPr>
          </w:p>
        </w:tc>
      </w:tr>
      <w:tr w:rsidR="009F4DFA" w:rsidRPr="00A46781" w14:paraId="4B41B92D" w14:textId="77777777" w:rsidTr="0074496A">
        <w:tc>
          <w:tcPr>
            <w:tcW w:w="4111" w:type="dxa"/>
            <w:vAlign w:val="center"/>
          </w:tcPr>
          <w:p w14:paraId="4C6C755D" w14:textId="77777777" w:rsidR="009F4DFA" w:rsidRPr="00A46781" w:rsidRDefault="009F4DFA" w:rsidP="0074496A">
            <w:pPr>
              <w:tabs>
                <w:tab w:val="left" w:pos="270"/>
              </w:tabs>
              <w:spacing w:before="40" w:after="40" w:line="360" w:lineRule="auto"/>
              <w:jc w:val="left"/>
              <w:rPr>
                <w:rFonts w:ascii="Tahoma" w:hAnsi="Tahoma" w:cs="Tahoma"/>
                <w:szCs w:val="20"/>
              </w:rPr>
            </w:pPr>
            <w:r w:rsidRPr="00A46781">
              <w:rPr>
                <w:rFonts w:ascii="Tahoma" w:hAnsi="Tahoma" w:cs="Tahoma"/>
                <w:szCs w:val="20"/>
              </w:rPr>
              <w:t>Print Name</w:t>
            </w:r>
          </w:p>
        </w:tc>
        <w:tc>
          <w:tcPr>
            <w:tcW w:w="5024" w:type="dxa"/>
            <w:vAlign w:val="center"/>
          </w:tcPr>
          <w:p w14:paraId="77DF4407" w14:textId="77777777" w:rsidR="009F4DFA" w:rsidRPr="00A46781" w:rsidRDefault="009F4DFA" w:rsidP="0074496A">
            <w:pPr>
              <w:tabs>
                <w:tab w:val="left" w:pos="270"/>
              </w:tabs>
              <w:spacing w:before="40" w:after="40" w:line="360" w:lineRule="auto"/>
              <w:jc w:val="left"/>
              <w:rPr>
                <w:rFonts w:ascii="Tahoma" w:hAnsi="Tahoma" w:cs="Tahoma"/>
                <w:szCs w:val="20"/>
                <w:highlight w:val="yellow"/>
              </w:rPr>
            </w:pPr>
          </w:p>
        </w:tc>
      </w:tr>
      <w:tr w:rsidR="009F4DFA" w:rsidRPr="00A46781" w14:paraId="7F80DE9F" w14:textId="77777777" w:rsidTr="0074496A">
        <w:tc>
          <w:tcPr>
            <w:tcW w:w="9135" w:type="dxa"/>
            <w:gridSpan w:val="2"/>
            <w:vAlign w:val="center"/>
          </w:tcPr>
          <w:p w14:paraId="3369DE45" w14:textId="77777777" w:rsidR="009F4DFA" w:rsidRPr="00A46781" w:rsidRDefault="009F4DFA" w:rsidP="0074496A">
            <w:pPr>
              <w:tabs>
                <w:tab w:val="left" w:pos="270"/>
              </w:tabs>
              <w:spacing w:before="40" w:after="40" w:line="360" w:lineRule="auto"/>
              <w:jc w:val="left"/>
              <w:rPr>
                <w:rFonts w:ascii="Tahoma" w:hAnsi="Tahoma" w:cs="Tahoma"/>
                <w:szCs w:val="20"/>
                <w:highlight w:val="yellow"/>
              </w:rPr>
            </w:pPr>
            <w:r w:rsidRPr="00A46781">
              <w:rPr>
                <w:rFonts w:ascii="Tahoma" w:hAnsi="Tahoma" w:cs="Tahoma"/>
                <w:szCs w:val="20"/>
              </w:rPr>
              <w:t>For and on behalf of</w:t>
            </w:r>
            <w:r>
              <w:rPr>
                <w:rFonts w:ascii="Tahoma" w:hAnsi="Tahoma" w:cs="Tahoma"/>
                <w:szCs w:val="20"/>
              </w:rPr>
              <w:t xml:space="preserve"> ViacomCBS</w:t>
            </w:r>
            <w:r>
              <w:rPr>
                <w:rFonts w:asciiTheme="minorHAnsi" w:hAnsiTheme="minorHAnsi" w:cstheme="minorHAnsi"/>
                <w:szCs w:val="20"/>
              </w:rPr>
              <w:t xml:space="preserve"> </w:t>
            </w:r>
          </w:p>
        </w:tc>
      </w:tr>
      <w:tr w:rsidR="009F4DFA" w:rsidRPr="00A46781" w14:paraId="5085D2E3" w14:textId="77777777" w:rsidTr="0074496A">
        <w:tc>
          <w:tcPr>
            <w:tcW w:w="4111" w:type="dxa"/>
            <w:tcBorders>
              <w:bottom w:val="single" w:sz="4" w:space="0" w:color="auto"/>
            </w:tcBorders>
            <w:vAlign w:val="center"/>
          </w:tcPr>
          <w:p w14:paraId="0DE966A3" w14:textId="77777777" w:rsidR="009F4DFA" w:rsidRPr="00A46781" w:rsidRDefault="009F4DFA" w:rsidP="0074496A">
            <w:pPr>
              <w:tabs>
                <w:tab w:val="left" w:pos="270"/>
              </w:tabs>
              <w:spacing w:before="40" w:after="40" w:line="360" w:lineRule="auto"/>
              <w:jc w:val="left"/>
              <w:rPr>
                <w:rFonts w:ascii="Tahoma" w:hAnsi="Tahoma" w:cs="Tahoma"/>
                <w:szCs w:val="20"/>
              </w:rPr>
            </w:pPr>
            <w:r w:rsidRPr="00A46781">
              <w:rPr>
                <w:rFonts w:ascii="Tahoma" w:hAnsi="Tahoma" w:cs="Tahoma"/>
                <w:szCs w:val="20"/>
              </w:rPr>
              <w:t>Date</w:t>
            </w:r>
          </w:p>
        </w:tc>
        <w:tc>
          <w:tcPr>
            <w:tcW w:w="5024" w:type="dxa"/>
            <w:tcBorders>
              <w:bottom w:val="single" w:sz="4" w:space="0" w:color="auto"/>
            </w:tcBorders>
            <w:vAlign w:val="center"/>
          </w:tcPr>
          <w:p w14:paraId="4E132BD8" w14:textId="77777777" w:rsidR="009F4DFA" w:rsidRPr="00A46781" w:rsidRDefault="009F4DFA" w:rsidP="0074496A">
            <w:pPr>
              <w:tabs>
                <w:tab w:val="left" w:pos="270"/>
              </w:tabs>
              <w:spacing w:before="40" w:after="40" w:line="360" w:lineRule="auto"/>
              <w:jc w:val="left"/>
              <w:rPr>
                <w:rFonts w:ascii="Tahoma" w:hAnsi="Tahoma" w:cs="Tahoma"/>
                <w:szCs w:val="20"/>
                <w:highlight w:val="yellow"/>
              </w:rPr>
            </w:pPr>
          </w:p>
        </w:tc>
      </w:tr>
      <w:tr w:rsidR="009F4DFA" w:rsidRPr="00A46781" w14:paraId="2396855B" w14:textId="77777777" w:rsidTr="0074496A">
        <w:tc>
          <w:tcPr>
            <w:tcW w:w="9135" w:type="dxa"/>
            <w:gridSpan w:val="2"/>
            <w:tcBorders>
              <w:left w:val="single" w:sz="4" w:space="0" w:color="auto"/>
              <w:right w:val="single" w:sz="4" w:space="0" w:color="auto"/>
            </w:tcBorders>
            <w:vAlign w:val="center"/>
          </w:tcPr>
          <w:p w14:paraId="38F82B01" w14:textId="77777777" w:rsidR="009F4DFA" w:rsidRPr="00A46781" w:rsidRDefault="009F4DFA" w:rsidP="0074496A">
            <w:pPr>
              <w:tabs>
                <w:tab w:val="left" w:pos="270"/>
              </w:tabs>
              <w:spacing w:before="40" w:after="40"/>
              <w:jc w:val="left"/>
              <w:rPr>
                <w:rFonts w:ascii="Tahoma" w:hAnsi="Tahoma" w:cs="Tahoma"/>
                <w:szCs w:val="20"/>
                <w:highlight w:val="yellow"/>
              </w:rPr>
            </w:pPr>
          </w:p>
        </w:tc>
      </w:tr>
      <w:tr w:rsidR="009F4DFA" w:rsidRPr="00A46781" w14:paraId="6A82E1A9" w14:textId="77777777" w:rsidTr="0074496A">
        <w:tc>
          <w:tcPr>
            <w:tcW w:w="4111" w:type="dxa"/>
            <w:vAlign w:val="center"/>
          </w:tcPr>
          <w:p w14:paraId="6086AC2E" w14:textId="77777777" w:rsidR="009F4DFA" w:rsidRPr="00A46781" w:rsidRDefault="009F4DFA" w:rsidP="0074496A">
            <w:pPr>
              <w:tabs>
                <w:tab w:val="left" w:pos="270"/>
              </w:tabs>
              <w:spacing w:before="40" w:after="40" w:line="360" w:lineRule="auto"/>
              <w:jc w:val="left"/>
              <w:rPr>
                <w:rFonts w:ascii="Tahoma" w:hAnsi="Tahoma" w:cs="Tahoma"/>
                <w:b/>
                <w:szCs w:val="20"/>
              </w:rPr>
            </w:pPr>
            <w:r>
              <w:rPr>
                <w:rFonts w:ascii="Tahoma" w:hAnsi="Tahoma" w:cs="Tahoma"/>
                <w:b/>
                <w:szCs w:val="20"/>
              </w:rPr>
              <w:t xml:space="preserve">Employment Business Signature </w:t>
            </w:r>
          </w:p>
        </w:tc>
        <w:tc>
          <w:tcPr>
            <w:tcW w:w="5024" w:type="dxa"/>
            <w:vAlign w:val="center"/>
          </w:tcPr>
          <w:p w14:paraId="29883C6D" w14:textId="77777777" w:rsidR="009F4DFA" w:rsidRPr="00A46781" w:rsidRDefault="009F4DFA" w:rsidP="0074496A">
            <w:pPr>
              <w:tabs>
                <w:tab w:val="left" w:pos="270"/>
              </w:tabs>
              <w:spacing w:before="40" w:after="40" w:line="360" w:lineRule="auto"/>
              <w:jc w:val="left"/>
              <w:rPr>
                <w:rFonts w:ascii="Tahoma" w:hAnsi="Tahoma" w:cs="Tahoma"/>
                <w:szCs w:val="20"/>
                <w:highlight w:val="yellow"/>
              </w:rPr>
            </w:pPr>
          </w:p>
        </w:tc>
      </w:tr>
      <w:tr w:rsidR="009F4DFA" w:rsidRPr="00A46781" w14:paraId="4DEFDF09" w14:textId="77777777" w:rsidTr="0074496A">
        <w:tc>
          <w:tcPr>
            <w:tcW w:w="4111" w:type="dxa"/>
            <w:vAlign w:val="center"/>
          </w:tcPr>
          <w:p w14:paraId="3A17F5D9" w14:textId="77777777" w:rsidR="009F4DFA" w:rsidRPr="00A46781" w:rsidRDefault="009F4DFA" w:rsidP="0074496A">
            <w:pPr>
              <w:tabs>
                <w:tab w:val="left" w:pos="270"/>
              </w:tabs>
              <w:spacing w:before="40" w:after="40" w:line="360" w:lineRule="auto"/>
              <w:jc w:val="left"/>
              <w:rPr>
                <w:rFonts w:ascii="Tahoma" w:hAnsi="Tahoma" w:cs="Tahoma"/>
                <w:szCs w:val="20"/>
              </w:rPr>
            </w:pPr>
            <w:r w:rsidRPr="00A46781">
              <w:rPr>
                <w:rFonts w:ascii="Tahoma" w:hAnsi="Tahoma" w:cs="Tahoma"/>
                <w:szCs w:val="20"/>
              </w:rPr>
              <w:lastRenderedPageBreak/>
              <w:t>Print Name</w:t>
            </w:r>
            <w:r>
              <w:rPr>
                <w:rFonts w:ascii="Tahoma" w:hAnsi="Tahoma" w:cs="Tahoma"/>
                <w:szCs w:val="20"/>
              </w:rPr>
              <w:t xml:space="preserve"> (Company)</w:t>
            </w:r>
          </w:p>
        </w:tc>
        <w:tc>
          <w:tcPr>
            <w:tcW w:w="5024" w:type="dxa"/>
            <w:vAlign w:val="center"/>
          </w:tcPr>
          <w:p w14:paraId="443F5D6C" w14:textId="77777777" w:rsidR="009F4DFA" w:rsidRPr="00A46781" w:rsidRDefault="009F4DFA" w:rsidP="0074496A">
            <w:pPr>
              <w:tabs>
                <w:tab w:val="left" w:pos="270"/>
              </w:tabs>
              <w:spacing w:before="40" w:after="40" w:line="360" w:lineRule="auto"/>
              <w:jc w:val="left"/>
              <w:rPr>
                <w:rFonts w:ascii="Tahoma" w:hAnsi="Tahoma" w:cs="Tahoma"/>
                <w:szCs w:val="20"/>
                <w:highlight w:val="yellow"/>
              </w:rPr>
            </w:pPr>
          </w:p>
        </w:tc>
      </w:tr>
      <w:tr w:rsidR="009F4DFA" w:rsidRPr="00A46781" w14:paraId="7C36610C" w14:textId="77777777" w:rsidTr="0074496A">
        <w:tc>
          <w:tcPr>
            <w:tcW w:w="4111" w:type="dxa"/>
            <w:vAlign w:val="center"/>
          </w:tcPr>
          <w:p w14:paraId="064C3E34" w14:textId="77777777" w:rsidR="009F4DFA" w:rsidRPr="00A46781" w:rsidRDefault="009F4DFA" w:rsidP="0074496A">
            <w:pPr>
              <w:tabs>
                <w:tab w:val="left" w:pos="270"/>
              </w:tabs>
              <w:spacing w:before="40" w:after="40" w:line="360" w:lineRule="auto"/>
              <w:jc w:val="left"/>
              <w:rPr>
                <w:rFonts w:ascii="Tahoma" w:hAnsi="Tahoma" w:cs="Tahoma"/>
                <w:szCs w:val="20"/>
              </w:rPr>
            </w:pPr>
            <w:r w:rsidRPr="00A46781">
              <w:rPr>
                <w:rFonts w:ascii="Tahoma" w:hAnsi="Tahoma" w:cs="Tahoma"/>
                <w:szCs w:val="20"/>
              </w:rPr>
              <w:t>Print Name</w:t>
            </w:r>
            <w:r>
              <w:rPr>
                <w:rFonts w:ascii="Tahoma" w:hAnsi="Tahoma" w:cs="Tahoma"/>
                <w:szCs w:val="20"/>
              </w:rPr>
              <w:t xml:space="preserve"> (Person)</w:t>
            </w:r>
          </w:p>
        </w:tc>
        <w:tc>
          <w:tcPr>
            <w:tcW w:w="5024" w:type="dxa"/>
            <w:vAlign w:val="center"/>
          </w:tcPr>
          <w:p w14:paraId="35FB13E1" w14:textId="77777777" w:rsidR="009F4DFA" w:rsidRPr="00A46781" w:rsidRDefault="009F4DFA" w:rsidP="0074496A">
            <w:pPr>
              <w:tabs>
                <w:tab w:val="left" w:pos="270"/>
              </w:tabs>
              <w:spacing w:before="40" w:after="40" w:line="360" w:lineRule="auto"/>
              <w:jc w:val="left"/>
              <w:rPr>
                <w:rFonts w:ascii="Tahoma" w:hAnsi="Tahoma" w:cs="Tahoma"/>
                <w:szCs w:val="20"/>
                <w:highlight w:val="yellow"/>
              </w:rPr>
            </w:pPr>
          </w:p>
        </w:tc>
      </w:tr>
      <w:tr w:rsidR="009F4DFA" w:rsidRPr="00A46781" w14:paraId="2BAC9B69" w14:textId="77777777" w:rsidTr="0074496A">
        <w:tc>
          <w:tcPr>
            <w:tcW w:w="9135" w:type="dxa"/>
            <w:gridSpan w:val="2"/>
            <w:vAlign w:val="center"/>
          </w:tcPr>
          <w:p w14:paraId="4D36000C" w14:textId="77777777" w:rsidR="009F4DFA" w:rsidRPr="00A46781" w:rsidRDefault="009F4DFA" w:rsidP="0074496A">
            <w:pPr>
              <w:tabs>
                <w:tab w:val="left" w:pos="270"/>
              </w:tabs>
              <w:spacing w:before="40" w:after="40" w:line="360" w:lineRule="auto"/>
              <w:jc w:val="left"/>
              <w:rPr>
                <w:rFonts w:ascii="Tahoma" w:hAnsi="Tahoma" w:cs="Tahoma"/>
                <w:szCs w:val="20"/>
                <w:highlight w:val="yellow"/>
              </w:rPr>
            </w:pPr>
            <w:r w:rsidRPr="00A46781">
              <w:rPr>
                <w:rFonts w:ascii="Tahoma" w:hAnsi="Tahoma" w:cs="Tahoma"/>
                <w:szCs w:val="20"/>
              </w:rPr>
              <w:t>For and on behalf of</w:t>
            </w:r>
            <w:r>
              <w:rPr>
                <w:rFonts w:ascii="Tahoma" w:hAnsi="Tahoma" w:cs="Tahoma"/>
                <w:szCs w:val="20"/>
              </w:rPr>
              <w:t xml:space="preserve"> Employment Business </w:t>
            </w:r>
          </w:p>
        </w:tc>
      </w:tr>
      <w:tr w:rsidR="009F4DFA" w:rsidRPr="00A46781" w14:paraId="17803567" w14:textId="77777777" w:rsidTr="0074496A">
        <w:tc>
          <w:tcPr>
            <w:tcW w:w="4111" w:type="dxa"/>
            <w:vAlign w:val="center"/>
          </w:tcPr>
          <w:p w14:paraId="17D2D6D3" w14:textId="77777777" w:rsidR="009F4DFA" w:rsidRPr="00A46781" w:rsidRDefault="009F4DFA" w:rsidP="0074496A">
            <w:pPr>
              <w:tabs>
                <w:tab w:val="left" w:pos="270"/>
              </w:tabs>
              <w:spacing w:before="40" w:after="40" w:line="360" w:lineRule="auto"/>
              <w:jc w:val="left"/>
              <w:rPr>
                <w:rFonts w:ascii="Tahoma" w:hAnsi="Tahoma" w:cs="Tahoma"/>
                <w:szCs w:val="20"/>
              </w:rPr>
            </w:pPr>
            <w:r w:rsidRPr="00A46781">
              <w:rPr>
                <w:rFonts w:ascii="Tahoma" w:hAnsi="Tahoma" w:cs="Tahoma"/>
                <w:szCs w:val="20"/>
              </w:rPr>
              <w:t>Date</w:t>
            </w:r>
          </w:p>
        </w:tc>
        <w:tc>
          <w:tcPr>
            <w:tcW w:w="5024" w:type="dxa"/>
            <w:vAlign w:val="center"/>
          </w:tcPr>
          <w:p w14:paraId="0E8821AA" w14:textId="77777777" w:rsidR="009F4DFA" w:rsidRPr="00A46781" w:rsidRDefault="009F4DFA" w:rsidP="0074496A">
            <w:pPr>
              <w:tabs>
                <w:tab w:val="left" w:pos="270"/>
              </w:tabs>
              <w:spacing w:before="40" w:after="40" w:line="360" w:lineRule="auto"/>
              <w:jc w:val="left"/>
              <w:rPr>
                <w:rFonts w:ascii="Tahoma" w:hAnsi="Tahoma" w:cs="Tahoma"/>
                <w:szCs w:val="20"/>
                <w:highlight w:val="yellow"/>
              </w:rPr>
            </w:pPr>
          </w:p>
        </w:tc>
      </w:tr>
    </w:tbl>
    <w:p w14:paraId="2C8D5E33" w14:textId="77777777" w:rsidR="009F4DFA" w:rsidRPr="00E85121" w:rsidRDefault="009F4DFA" w:rsidP="009F4DFA">
      <w:pPr>
        <w:tabs>
          <w:tab w:val="left" w:pos="270"/>
        </w:tabs>
        <w:rPr>
          <w:rFonts w:ascii="Tahoma" w:hAnsi="Tahoma" w:cs="Tahoma"/>
          <w:szCs w:val="20"/>
        </w:rPr>
      </w:pPr>
    </w:p>
    <w:p w14:paraId="4663A3B1" w14:textId="77777777" w:rsidR="009F4DFA" w:rsidRPr="00BB567D" w:rsidRDefault="009F4DFA" w:rsidP="009F4DFA">
      <w:pPr>
        <w:pStyle w:val="BodyText"/>
        <w:rPr>
          <w:b/>
          <w:szCs w:val="20"/>
        </w:rPr>
      </w:pPr>
    </w:p>
    <w:p w14:paraId="778B9CFB" w14:textId="77777777" w:rsidR="009F4DFA" w:rsidRPr="00BB567D" w:rsidRDefault="009F4DFA" w:rsidP="009F4DFA">
      <w:pPr>
        <w:spacing w:after="0"/>
        <w:jc w:val="left"/>
        <w:rPr>
          <w:szCs w:val="20"/>
        </w:rPr>
      </w:pPr>
    </w:p>
    <w:p w14:paraId="421247AA" w14:textId="798E4EC8" w:rsidR="009F4DFA" w:rsidRDefault="009F4DFA" w:rsidP="006E59C1">
      <w:pPr>
        <w:spacing w:after="0" w:line="240" w:lineRule="auto"/>
        <w:jc w:val="left"/>
        <w:rPr>
          <w:b/>
          <w:smallCaps/>
          <w:szCs w:val="20"/>
        </w:rPr>
      </w:pPr>
    </w:p>
    <w:p w14:paraId="04AD9740" w14:textId="62ECD3FF" w:rsidR="00867A74" w:rsidRDefault="00867A74">
      <w:pPr>
        <w:spacing w:after="0" w:line="240" w:lineRule="auto"/>
        <w:jc w:val="left"/>
        <w:rPr>
          <w:b/>
          <w:smallCaps/>
          <w:szCs w:val="20"/>
        </w:rPr>
      </w:pPr>
    </w:p>
    <w:bookmarkEnd w:id="92"/>
    <w:bookmarkEnd w:id="93"/>
    <w:sectPr w:rsidR="00867A74" w:rsidSect="008966DE">
      <w:footerReference w:type="even" r:id="rId11"/>
      <w:footerReference w:type="default" r:id="rId12"/>
      <w:pgSz w:w="11907" w:h="16840" w:code="9"/>
      <w:pgMar w:top="1440" w:right="1440" w:bottom="1440" w:left="1440" w:header="561" w:footer="425" w:gutter="0"/>
      <w:paperSrc w:first="15" w:other="15"/>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FF1C4" w14:textId="77777777" w:rsidR="002F229C" w:rsidRDefault="002F229C">
      <w:r>
        <w:separator/>
      </w:r>
    </w:p>
  </w:endnote>
  <w:endnote w:type="continuationSeparator" w:id="0">
    <w:p w14:paraId="11D1CE64" w14:textId="77777777" w:rsidR="002F229C" w:rsidRDefault="002F229C">
      <w:r>
        <w:continuationSeparator/>
      </w:r>
    </w:p>
  </w:endnote>
  <w:endnote w:type="continuationNotice" w:id="1">
    <w:p w14:paraId="1E971782" w14:textId="77777777" w:rsidR="00F87DF6" w:rsidRDefault="00F87D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3505F" w14:textId="5E38AB2E" w:rsidR="00F31E43" w:rsidRPr="008966DE" w:rsidRDefault="006E59C1" w:rsidP="008966DE">
    <w:pPr>
      <w:pStyle w:val="Footer"/>
      <w:rPr>
        <w:noProof/>
      </w:rPr>
    </w:pPr>
    <w:fldSimple w:instr=" DOCPROPERTY Category \* MERGEFORMAT ">
      <w:r w:rsidR="006D770B">
        <w:rPr>
          <w:noProof/>
        </w:rPr>
        <w:t>102480</w:t>
      </w:r>
    </w:fldSimple>
    <w:fldSimple w:instr=" DOCPROPERTY CategorySub \* MERGEFORMAT ">
      <w:r w:rsidR="006D770B">
        <w:rPr>
          <w:noProof/>
        </w:rPr>
        <w:t>/1/</w:t>
      </w:r>
    </w:fldSimple>
    <w:fldSimple w:instr=" DOCPROPERTY DocNo \* MERGEFORMAT ">
      <w:r w:rsidR="006D770B">
        <w:rPr>
          <w:noProof/>
        </w:rPr>
        <w:t>3951738-v0.1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169626"/>
      <w:docPartObj>
        <w:docPartGallery w:val="Page Numbers (Bottom of Page)"/>
        <w:docPartUnique/>
      </w:docPartObj>
    </w:sdtPr>
    <w:sdtEndPr/>
    <w:sdtContent>
      <w:sdt>
        <w:sdtPr>
          <w:id w:val="-1769616900"/>
          <w:docPartObj>
            <w:docPartGallery w:val="Page Numbers (Top of Page)"/>
            <w:docPartUnique/>
          </w:docPartObj>
        </w:sdtPr>
        <w:sdtEndPr/>
        <w:sdtContent>
          <w:p w14:paraId="38B2E20A" w14:textId="40A29F9E" w:rsidR="00102906" w:rsidRDefault="0010290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4D98823" w14:textId="5FC46C8F" w:rsidR="00F31E43" w:rsidRPr="00102906" w:rsidRDefault="00F31E43" w:rsidP="00102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E74A2" w14:textId="77777777" w:rsidR="002F229C" w:rsidRDefault="002F229C">
      <w:r>
        <w:separator/>
      </w:r>
    </w:p>
  </w:footnote>
  <w:footnote w:type="continuationSeparator" w:id="0">
    <w:p w14:paraId="1602FD7E" w14:textId="77777777" w:rsidR="002F229C" w:rsidRDefault="002F229C">
      <w:r>
        <w:continuationSeparator/>
      </w:r>
    </w:p>
  </w:footnote>
  <w:footnote w:type="continuationNotice" w:id="1">
    <w:p w14:paraId="35D22C18" w14:textId="77777777" w:rsidR="00F87DF6" w:rsidRDefault="00F87DF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D18C0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6CA55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C643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5E8D2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76B5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BA74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262A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8CA32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46AADD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6725FA"/>
    <w:multiLevelType w:val="multilevel"/>
    <w:tmpl w:val="0DA4C2E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decimal"/>
      <w:lvlText w:val="(%5)"/>
      <w:lvlJc w:val="left"/>
      <w:pPr>
        <w:tabs>
          <w:tab w:val="num" w:pos="72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025D4F89"/>
    <w:multiLevelType w:val="multilevel"/>
    <w:tmpl w:val="ACF4ABC0"/>
    <w:lvl w:ilvl="0">
      <w:start w:val="1"/>
      <w:numFmt w:val="none"/>
      <w:pStyle w:val="DefinitionPhrase"/>
      <w:suff w:val="nothing"/>
      <w:lvlText w:val=""/>
      <w:lvlJc w:val="left"/>
      <w:pPr>
        <w:ind w:left="720" w:firstLine="0"/>
      </w:pPr>
      <w:rPr>
        <w:rFonts w:hint="default"/>
      </w:rPr>
    </w:lvl>
    <w:lvl w:ilvl="1">
      <w:start w:val="1"/>
      <w:numFmt w:val="none"/>
      <w:pStyle w:val="Definitions"/>
      <w:suff w:val="nothing"/>
      <w:lvlText w:val=""/>
      <w:lvlJc w:val="left"/>
      <w:pPr>
        <w:ind w:left="720" w:firstLine="0"/>
      </w:pPr>
      <w:rPr>
        <w:rFonts w:hint="default"/>
      </w:rPr>
    </w:lvl>
    <w:lvl w:ilvl="2">
      <w:start w:val="1"/>
      <w:numFmt w:val="lowerLetter"/>
      <w:pStyle w:val="Notesa"/>
      <w:lvlText w:val="(%3)"/>
      <w:lvlJc w:val="left"/>
      <w:pPr>
        <w:tabs>
          <w:tab w:val="num" w:pos="720"/>
        </w:tabs>
        <w:ind w:left="1440" w:hanging="720"/>
      </w:pPr>
      <w:rPr>
        <w:rFonts w:hint="default"/>
      </w:rPr>
    </w:lvl>
    <w:lvl w:ilvl="3">
      <w:start w:val="1"/>
      <w:numFmt w:val="lowerRoman"/>
      <w:pStyle w:val="Notesi"/>
      <w:lvlText w:val="(%4)"/>
      <w:lvlJc w:val="left"/>
      <w:pPr>
        <w:tabs>
          <w:tab w:val="num" w:pos="2160"/>
        </w:tabs>
        <w:ind w:left="2160" w:hanging="72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1" w15:restartNumberingAfterBreak="0">
    <w:nsid w:val="08B704AC"/>
    <w:multiLevelType w:val="hybridMultilevel"/>
    <w:tmpl w:val="D4F456F2"/>
    <w:lvl w:ilvl="0" w:tplc="4BE4DA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8D3257F"/>
    <w:multiLevelType w:val="multilevel"/>
    <w:tmpl w:val="04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8025DB"/>
    <w:multiLevelType w:val="hybridMultilevel"/>
    <w:tmpl w:val="BD365FAC"/>
    <w:lvl w:ilvl="0" w:tplc="D03AFBF0">
      <w:start w:val="1"/>
      <w:numFmt w:val="decimal"/>
      <w:pStyle w:val="Partie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38272A"/>
    <w:multiLevelType w:val="hybridMultilevel"/>
    <w:tmpl w:val="3E6E62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0F2A7F7F"/>
    <w:multiLevelType w:val="multilevel"/>
    <w:tmpl w:val="261445DE"/>
    <w:lvl w:ilvl="0">
      <w:start w:val="1"/>
      <w:numFmt w:val="decimal"/>
      <w:pStyle w:val="ScheduleHeading1"/>
      <w:lvlText w:val="%1"/>
      <w:lvlJc w:val="left"/>
      <w:pPr>
        <w:tabs>
          <w:tab w:val="num" w:pos="720"/>
        </w:tabs>
        <w:ind w:left="720" w:hanging="720"/>
      </w:pPr>
      <w:rPr>
        <w:rFonts w:hint="default"/>
        <w:b w:val="0"/>
        <w:i w:val="0"/>
        <w:u w:val="none"/>
      </w:rPr>
    </w:lvl>
    <w:lvl w:ilvl="1">
      <w:start w:val="1"/>
      <w:numFmt w:val="decimal"/>
      <w:pStyle w:val="ScheduleHeading2"/>
      <w:lvlText w:val="%1.%2"/>
      <w:lvlJc w:val="left"/>
      <w:pPr>
        <w:tabs>
          <w:tab w:val="num" w:pos="720"/>
        </w:tabs>
        <w:ind w:left="720" w:hanging="720"/>
      </w:pPr>
      <w:rPr>
        <w:rFonts w:hint="default"/>
      </w:rPr>
    </w:lvl>
    <w:lvl w:ilvl="2">
      <w:start w:val="1"/>
      <w:numFmt w:val="lowerLetter"/>
      <w:pStyle w:val="ScheduleHeading3"/>
      <w:lvlText w:val="(%3)"/>
      <w:lvlJc w:val="left"/>
      <w:pPr>
        <w:tabs>
          <w:tab w:val="num" w:pos="1440"/>
        </w:tabs>
        <w:ind w:left="1440" w:hanging="720"/>
      </w:pPr>
      <w:rPr>
        <w:rFonts w:hint="default"/>
      </w:rPr>
    </w:lvl>
    <w:lvl w:ilvl="3">
      <w:start w:val="1"/>
      <w:numFmt w:val="lowerRoman"/>
      <w:pStyle w:val="ScheduleHeading4"/>
      <w:lvlText w:val="(%4)"/>
      <w:lvlJc w:val="left"/>
      <w:pPr>
        <w:tabs>
          <w:tab w:val="num" w:pos="1440"/>
        </w:tabs>
        <w:ind w:left="2160" w:hanging="72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14104D68"/>
    <w:multiLevelType w:val="hybridMultilevel"/>
    <w:tmpl w:val="B0D8E02E"/>
    <w:lvl w:ilvl="0" w:tplc="0B9EE64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AE1B76"/>
    <w:multiLevelType w:val="hybridMultilevel"/>
    <w:tmpl w:val="2390C678"/>
    <w:lvl w:ilvl="0" w:tplc="0809000F">
      <w:start w:val="1"/>
      <w:numFmt w:val="decimal"/>
      <w:lvlText w:val="%1."/>
      <w:lvlJc w:val="left"/>
      <w:pPr>
        <w:ind w:left="720" w:hanging="360"/>
      </w:pPr>
    </w:lvl>
    <w:lvl w:ilvl="1" w:tplc="830AB0E0">
      <w:numFmt w:val="bullet"/>
      <w:lvlText w:val="•"/>
      <w:lvlJc w:val="left"/>
      <w:pPr>
        <w:ind w:left="1440" w:hanging="360"/>
      </w:pPr>
      <w:rPr>
        <w:rFonts w:ascii="Palatino Linotype" w:eastAsia="Times New Roman" w:hAnsi="Palatino Linotype"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A36B23"/>
    <w:multiLevelType w:val="hybridMultilevel"/>
    <w:tmpl w:val="D4F456F2"/>
    <w:lvl w:ilvl="0" w:tplc="4BE4DA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1C717CB"/>
    <w:multiLevelType w:val="multilevel"/>
    <w:tmpl w:val="04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D2F6356"/>
    <w:multiLevelType w:val="hybridMultilevel"/>
    <w:tmpl w:val="15967B82"/>
    <w:lvl w:ilvl="0" w:tplc="AB98561E">
      <w:start w:val="1"/>
      <w:numFmt w:val="decimal"/>
      <w:pStyle w:val="Table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B208DF"/>
    <w:multiLevelType w:val="multilevel"/>
    <w:tmpl w:val="1C5652D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5E46CA8"/>
    <w:multiLevelType w:val="singleLevel"/>
    <w:tmpl w:val="A06AB42C"/>
    <w:lvl w:ilvl="0">
      <w:start w:val="1"/>
      <w:numFmt w:val="decimal"/>
      <w:pStyle w:val="ListNumber"/>
      <w:lvlText w:val="%1."/>
      <w:lvlJc w:val="left"/>
      <w:pPr>
        <w:tabs>
          <w:tab w:val="num" w:pos="720"/>
        </w:tabs>
        <w:ind w:left="720" w:hanging="720"/>
      </w:pPr>
      <w:rPr>
        <w:rFonts w:hint="default"/>
      </w:rPr>
    </w:lvl>
  </w:abstractNum>
  <w:abstractNum w:abstractNumId="23" w15:restartNumberingAfterBreak="0">
    <w:nsid w:val="468353D1"/>
    <w:multiLevelType w:val="hybridMultilevel"/>
    <w:tmpl w:val="28C8C426"/>
    <w:lvl w:ilvl="0" w:tplc="4AEA8920">
      <w:start w:val="1"/>
      <w:numFmt w:val="upperLetter"/>
      <w:pStyle w:val="WhereasList"/>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281C69"/>
    <w:multiLevelType w:val="multilevel"/>
    <w:tmpl w:val="1F486556"/>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lowerLetter"/>
      <w:pStyle w:val="Heading3"/>
      <w:lvlText w:val="(%3)"/>
      <w:lvlJc w:val="left"/>
      <w:pPr>
        <w:tabs>
          <w:tab w:val="num" w:pos="1440"/>
        </w:tabs>
        <w:ind w:left="1440" w:hanging="720"/>
      </w:pPr>
      <w:rPr>
        <w:rFonts w:hint="default"/>
      </w:rPr>
    </w:lvl>
    <w:lvl w:ilvl="3">
      <w:start w:val="1"/>
      <w:numFmt w:val="lowerRoman"/>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5" w15:restartNumberingAfterBreak="0">
    <w:nsid w:val="57592A74"/>
    <w:multiLevelType w:val="multilevel"/>
    <w:tmpl w:val="A9E0999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5DF66354"/>
    <w:multiLevelType w:val="hybridMultilevel"/>
    <w:tmpl w:val="A190B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0DF10C7"/>
    <w:multiLevelType w:val="multilevel"/>
    <w:tmpl w:val="867239E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60EE5199"/>
    <w:multiLevelType w:val="multilevel"/>
    <w:tmpl w:val="1C5652D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69C61BDC"/>
    <w:multiLevelType w:val="hybridMultilevel"/>
    <w:tmpl w:val="DCAA07D0"/>
    <w:lvl w:ilvl="0" w:tplc="08090001">
      <w:start w:val="1"/>
      <w:numFmt w:val="bullet"/>
      <w:lvlText w:val=""/>
      <w:lvlJc w:val="left"/>
      <w:pPr>
        <w:ind w:left="1224" w:hanging="360"/>
      </w:pPr>
      <w:rPr>
        <w:rFonts w:ascii="Symbol" w:hAnsi="Symbol"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30" w15:restartNumberingAfterBreak="0">
    <w:nsid w:val="6A61549F"/>
    <w:multiLevelType w:val="hybridMultilevel"/>
    <w:tmpl w:val="F7C633F6"/>
    <w:lvl w:ilvl="0" w:tplc="82E035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6505DF"/>
    <w:multiLevelType w:val="multilevel"/>
    <w:tmpl w:val="9362C584"/>
    <w:lvl w:ilvl="0">
      <w:start w:val="1"/>
      <w:numFmt w:val="none"/>
      <w:suff w:val="nothing"/>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2E878B2"/>
    <w:multiLevelType w:val="hybridMultilevel"/>
    <w:tmpl w:val="580E7670"/>
    <w:lvl w:ilvl="0" w:tplc="453EBDE4">
      <w:start w:val="4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607459"/>
    <w:multiLevelType w:val="hybridMultilevel"/>
    <w:tmpl w:val="63669676"/>
    <w:lvl w:ilvl="0" w:tplc="E3E2DE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052328"/>
    <w:multiLevelType w:val="hybridMultilevel"/>
    <w:tmpl w:val="7E9A3DFC"/>
    <w:lvl w:ilvl="0" w:tplc="BB868DB2">
      <w:start w:val="20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2C54B5"/>
    <w:multiLevelType w:val="hybridMultilevel"/>
    <w:tmpl w:val="6CCAEDC0"/>
    <w:lvl w:ilvl="0" w:tplc="4C8893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B717A4"/>
    <w:multiLevelType w:val="multilevel"/>
    <w:tmpl w:val="2A4621DA"/>
    <w:lvl w:ilvl="0">
      <w:start w:val="1"/>
      <w:numFmt w:val="decimal"/>
      <w:pStyle w:val="Numtext1"/>
      <w:lvlText w:val="%1."/>
      <w:lvlJc w:val="left"/>
      <w:pPr>
        <w:tabs>
          <w:tab w:val="num" w:pos="720"/>
        </w:tabs>
        <w:ind w:left="720" w:hanging="720"/>
      </w:pPr>
      <w:rPr>
        <w:rFonts w:hint="default"/>
      </w:rPr>
    </w:lvl>
    <w:lvl w:ilvl="1">
      <w:start w:val="1"/>
      <w:numFmt w:val="lowerLetter"/>
      <w:pStyle w:val="Numtext2"/>
      <w:lvlText w:val="(%2)"/>
      <w:lvlJc w:val="left"/>
      <w:pPr>
        <w:tabs>
          <w:tab w:val="num" w:pos="720"/>
        </w:tabs>
        <w:ind w:left="720" w:firstLine="0"/>
      </w:pPr>
      <w:rPr>
        <w:rFonts w:hint="default"/>
      </w:rPr>
    </w:lvl>
    <w:lvl w:ilvl="2">
      <w:start w:val="1"/>
      <w:numFmt w:val="lowerRoman"/>
      <w:pStyle w:val="Numtext3"/>
      <w:lvlText w:val="(%3)"/>
      <w:lvlJc w:val="left"/>
      <w:pPr>
        <w:tabs>
          <w:tab w:val="num" w:pos="144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82E5809"/>
    <w:multiLevelType w:val="multilevel"/>
    <w:tmpl w:val="04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697B89"/>
    <w:multiLevelType w:val="hybridMultilevel"/>
    <w:tmpl w:val="BAC82A94"/>
    <w:lvl w:ilvl="0" w:tplc="BBE621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4"/>
  </w:num>
  <w:num w:numId="4">
    <w:abstractNumId w:val="20"/>
  </w:num>
  <w:num w:numId="5">
    <w:abstractNumId w:val="13"/>
  </w:num>
  <w:num w:numId="6">
    <w:abstractNumId w:val="22"/>
  </w:num>
  <w:num w:numId="7">
    <w:abstractNumId w:val="23"/>
  </w:num>
  <w:num w:numId="8">
    <w:abstractNumId w:val="15"/>
  </w:num>
  <w:num w:numId="9">
    <w:abstractNumId w:val="36"/>
  </w:num>
  <w:num w:numId="10">
    <w:abstractNumId w:val="10"/>
  </w:num>
  <w:num w:numId="11">
    <w:abstractNumId w:val="37"/>
  </w:num>
  <w:num w:numId="12">
    <w:abstractNumId w:val="12"/>
  </w:num>
  <w:num w:numId="13">
    <w:abstractNumId w:val="19"/>
  </w:num>
  <w:num w:numId="14">
    <w:abstractNumId w:val="8"/>
  </w:num>
  <w:num w:numId="15">
    <w:abstractNumId w:val="7"/>
  </w:num>
  <w:num w:numId="16">
    <w:abstractNumId w:val="6"/>
  </w:num>
  <w:num w:numId="17">
    <w:abstractNumId w:val="5"/>
  </w:num>
  <w:num w:numId="18">
    <w:abstractNumId w:val="4"/>
  </w:num>
  <w:num w:numId="19">
    <w:abstractNumId w:val="2"/>
  </w:num>
  <w:num w:numId="20">
    <w:abstractNumId w:val="0"/>
  </w:num>
  <w:num w:numId="21">
    <w:abstractNumId w:val="18"/>
  </w:num>
  <w:num w:numId="22">
    <w:abstractNumId w:val="17"/>
  </w:num>
  <w:num w:numId="23">
    <w:abstractNumId w:val="29"/>
  </w:num>
  <w:num w:numId="24">
    <w:abstractNumId w:val="26"/>
  </w:num>
  <w:num w:numId="25">
    <w:abstractNumId w:val="1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5"/>
  </w:num>
  <w:num w:numId="29">
    <w:abstractNumId w:val="21"/>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7"/>
  </w:num>
  <w:num w:numId="33">
    <w:abstractNumId w:val="24"/>
  </w:num>
  <w:num w:numId="34">
    <w:abstractNumId w:val="31"/>
  </w:num>
  <w:num w:numId="35">
    <w:abstractNumId w:val="24"/>
  </w:num>
  <w:num w:numId="36">
    <w:abstractNumId w:val="11"/>
  </w:num>
  <w:num w:numId="37">
    <w:abstractNumId w:val="24"/>
  </w:num>
  <w:num w:numId="38">
    <w:abstractNumId w:val="24"/>
  </w:num>
  <w:num w:numId="39">
    <w:abstractNumId w:val="34"/>
  </w:num>
  <w:num w:numId="40">
    <w:abstractNumId w:val="16"/>
  </w:num>
  <w:num w:numId="41">
    <w:abstractNumId w:val="35"/>
  </w:num>
  <w:num w:numId="42">
    <w:abstractNumId w:val="38"/>
  </w:num>
  <w:num w:numId="43">
    <w:abstractNumId w:val="33"/>
  </w:num>
  <w:num w:numId="44">
    <w:abstractNumId w:val="24"/>
  </w:num>
  <w:num w:numId="45">
    <w:abstractNumId w:val="24"/>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9"/>
  </w:num>
  <w:num w:numId="49">
    <w:abstractNumId w:val="30"/>
  </w:num>
  <w:num w:numId="50">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5"/>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DocumentProfile" w:val="1|legal|-8588002482797076530"/>
  </w:docVars>
  <w:rsids>
    <w:rsidRoot w:val="00E842B7"/>
    <w:rsid w:val="0000187F"/>
    <w:rsid w:val="00001C22"/>
    <w:rsid w:val="00010204"/>
    <w:rsid w:val="00013CDE"/>
    <w:rsid w:val="000143B7"/>
    <w:rsid w:val="00022E16"/>
    <w:rsid w:val="00023925"/>
    <w:rsid w:val="000265D6"/>
    <w:rsid w:val="0002776E"/>
    <w:rsid w:val="0003154E"/>
    <w:rsid w:val="000338BA"/>
    <w:rsid w:val="00042011"/>
    <w:rsid w:val="000443BA"/>
    <w:rsid w:val="00051850"/>
    <w:rsid w:val="00055A9A"/>
    <w:rsid w:val="00056C1B"/>
    <w:rsid w:val="00060011"/>
    <w:rsid w:val="0007251F"/>
    <w:rsid w:val="00076C46"/>
    <w:rsid w:val="00096612"/>
    <w:rsid w:val="000B4A6A"/>
    <w:rsid w:val="000B78FD"/>
    <w:rsid w:val="000C4B0E"/>
    <w:rsid w:val="000C50BE"/>
    <w:rsid w:val="000C6741"/>
    <w:rsid w:val="000E3537"/>
    <w:rsid w:val="000E7494"/>
    <w:rsid w:val="000E7810"/>
    <w:rsid w:val="000F5DF8"/>
    <w:rsid w:val="00100090"/>
    <w:rsid w:val="00102906"/>
    <w:rsid w:val="00114FCA"/>
    <w:rsid w:val="0011566E"/>
    <w:rsid w:val="001156DB"/>
    <w:rsid w:val="00115BDD"/>
    <w:rsid w:val="001162C0"/>
    <w:rsid w:val="0011745A"/>
    <w:rsid w:val="00117DE6"/>
    <w:rsid w:val="001232B7"/>
    <w:rsid w:val="00124FF3"/>
    <w:rsid w:val="001261ED"/>
    <w:rsid w:val="0012746E"/>
    <w:rsid w:val="001307D2"/>
    <w:rsid w:val="00154742"/>
    <w:rsid w:val="001630C3"/>
    <w:rsid w:val="00164F56"/>
    <w:rsid w:val="0016550B"/>
    <w:rsid w:val="001731D4"/>
    <w:rsid w:val="00173AE5"/>
    <w:rsid w:val="00181C2C"/>
    <w:rsid w:val="00184CB3"/>
    <w:rsid w:val="00186F91"/>
    <w:rsid w:val="0019169D"/>
    <w:rsid w:val="00194209"/>
    <w:rsid w:val="001A1FA0"/>
    <w:rsid w:val="001A48AD"/>
    <w:rsid w:val="001A6F6B"/>
    <w:rsid w:val="001C0043"/>
    <w:rsid w:val="001C24F8"/>
    <w:rsid w:val="001D0A34"/>
    <w:rsid w:val="001D21BC"/>
    <w:rsid w:val="001D40EE"/>
    <w:rsid w:val="001E5595"/>
    <w:rsid w:val="002005C4"/>
    <w:rsid w:val="00201CEE"/>
    <w:rsid w:val="002049B2"/>
    <w:rsid w:val="00206827"/>
    <w:rsid w:val="00221B26"/>
    <w:rsid w:val="00225F2C"/>
    <w:rsid w:val="002336B2"/>
    <w:rsid w:val="0023763B"/>
    <w:rsid w:val="0024632F"/>
    <w:rsid w:val="0024729F"/>
    <w:rsid w:val="002541B7"/>
    <w:rsid w:val="00256AFF"/>
    <w:rsid w:val="002620D9"/>
    <w:rsid w:val="00265A04"/>
    <w:rsid w:val="00271478"/>
    <w:rsid w:val="002730A9"/>
    <w:rsid w:val="00277E7C"/>
    <w:rsid w:val="0029737F"/>
    <w:rsid w:val="002A1796"/>
    <w:rsid w:val="002B4CA5"/>
    <w:rsid w:val="002B5CC9"/>
    <w:rsid w:val="002C2354"/>
    <w:rsid w:val="002C2C77"/>
    <w:rsid w:val="002C5A47"/>
    <w:rsid w:val="002D084C"/>
    <w:rsid w:val="002F14F3"/>
    <w:rsid w:val="002F229C"/>
    <w:rsid w:val="00302D13"/>
    <w:rsid w:val="00303F6F"/>
    <w:rsid w:val="00310998"/>
    <w:rsid w:val="00312604"/>
    <w:rsid w:val="00315907"/>
    <w:rsid w:val="003245FB"/>
    <w:rsid w:val="00324869"/>
    <w:rsid w:val="00326D4D"/>
    <w:rsid w:val="0033017E"/>
    <w:rsid w:val="00336B7B"/>
    <w:rsid w:val="00341F12"/>
    <w:rsid w:val="003439C3"/>
    <w:rsid w:val="00347443"/>
    <w:rsid w:val="00353484"/>
    <w:rsid w:val="003567CE"/>
    <w:rsid w:val="00360D07"/>
    <w:rsid w:val="00365A19"/>
    <w:rsid w:val="003669F0"/>
    <w:rsid w:val="0036775A"/>
    <w:rsid w:val="0037602E"/>
    <w:rsid w:val="003833D1"/>
    <w:rsid w:val="003A2948"/>
    <w:rsid w:val="003B7E1F"/>
    <w:rsid w:val="003C39D2"/>
    <w:rsid w:val="003C43FF"/>
    <w:rsid w:val="003C448B"/>
    <w:rsid w:val="003D2E86"/>
    <w:rsid w:val="003D3F1D"/>
    <w:rsid w:val="003D55DE"/>
    <w:rsid w:val="003E2FD7"/>
    <w:rsid w:val="003E4201"/>
    <w:rsid w:val="003F3A7A"/>
    <w:rsid w:val="003F6013"/>
    <w:rsid w:val="003F6BF2"/>
    <w:rsid w:val="004165DD"/>
    <w:rsid w:val="00424FF2"/>
    <w:rsid w:val="00430142"/>
    <w:rsid w:val="00434FAA"/>
    <w:rsid w:val="004375F3"/>
    <w:rsid w:val="00440BBA"/>
    <w:rsid w:val="00444518"/>
    <w:rsid w:val="004520F2"/>
    <w:rsid w:val="00453F19"/>
    <w:rsid w:val="0046082E"/>
    <w:rsid w:val="00470EDE"/>
    <w:rsid w:val="00480CB9"/>
    <w:rsid w:val="00483E39"/>
    <w:rsid w:val="004854D5"/>
    <w:rsid w:val="004869C7"/>
    <w:rsid w:val="00487548"/>
    <w:rsid w:val="004A62FE"/>
    <w:rsid w:val="004A7226"/>
    <w:rsid w:val="004B4EA5"/>
    <w:rsid w:val="004C7855"/>
    <w:rsid w:val="004D1637"/>
    <w:rsid w:val="004D606B"/>
    <w:rsid w:val="004E2FC0"/>
    <w:rsid w:val="004E63D8"/>
    <w:rsid w:val="004E7D13"/>
    <w:rsid w:val="004F5EFD"/>
    <w:rsid w:val="004F68C4"/>
    <w:rsid w:val="004F6B5B"/>
    <w:rsid w:val="004F7D64"/>
    <w:rsid w:val="00502506"/>
    <w:rsid w:val="00502B51"/>
    <w:rsid w:val="00503D79"/>
    <w:rsid w:val="005073FD"/>
    <w:rsid w:val="00511A06"/>
    <w:rsid w:val="005223AD"/>
    <w:rsid w:val="005230AF"/>
    <w:rsid w:val="005259F8"/>
    <w:rsid w:val="00533B87"/>
    <w:rsid w:val="00543378"/>
    <w:rsid w:val="00544B86"/>
    <w:rsid w:val="00551FE1"/>
    <w:rsid w:val="00570AF0"/>
    <w:rsid w:val="005802FD"/>
    <w:rsid w:val="00585284"/>
    <w:rsid w:val="00585C14"/>
    <w:rsid w:val="005929C4"/>
    <w:rsid w:val="005A0198"/>
    <w:rsid w:val="005A3390"/>
    <w:rsid w:val="005A3B4B"/>
    <w:rsid w:val="005A54EA"/>
    <w:rsid w:val="005A5FF9"/>
    <w:rsid w:val="005A79BB"/>
    <w:rsid w:val="005B0F9C"/>
    <w:rsid w:val="005B7187"/>
    <w:rsid w:val="005C3C96"/>
    <w:rsid w:val="005C4DE2"/>
    <w:rsid w:val="005C6995"/>
    <w:rsid w:val="005D5821"/>
    <w:rsid w:val="005D7848"/>
    <w:rsid w:val="005E467E"/>
    <w:rsid w:val="005F7989"/>
    <w:rsid w:val="005F7CB5"/>
    <w:rsid w:val="006024E7"/>
    <w:rsid w:val="006214FA"/>
    <w:rsid w:val="006227AC"/>
    <w:rsid w:val="006277DD"/>
    <w:rsid w:val="00637C8E"/>
    <w:rsid w:val="00637CD5"/>
    <w:rsid w:val="0064069F"/>
    <w:rsid w:val="006429C6"/>
    <w:rsid w:val="006526CA"/>
    <w:rsid w:val="00652951"/>
    <w:rsid w:val="00653608"/>
    <w:rsid w:val="0065512F"/>
    <w:rsid w:val="00662D4F"/>
    <w:rsid w:val="0067118B"/>
    <w:rsid w:val="0068797E"/>
    <w:rsid w:val="006A17DE"/>
    <w:rsid w:val="006B0022"/>
    <w:rsid w:val="006B0FE2"/>
    <w:rsid w:val="006B4D29"/>
    <w:rsid w:val="006B65E5"/>
    <w:rsid w:val="006C44D7"/>
    <w:rsid w:val="006C45ED"/>
    <w:rsid w:val="006C77FB"/>
    <w:rsid w:val="006D03C3"/>
    <w:rsid w:val="006D3219"/>
    <w:rsid w:val="006D770B"/>
    <w:rsid w:val="006E0BF4"/>
    <w:rsid w:val="006E59C1"/>
    <w:rsid w:val="006E78F5"/>
    <w:rsid w:val="006F0CDF"/>
    <w:rsid w:val="006F4501"/>
    <w:rsid w:val="006F4A8F"/>
    <w:rsid w:val="006F7FE5"/>
    <w:rsid w:val="00700581"/>
    <w:rsid w:val="0070079D"/>
    <w:rsid w:val="007067B6"/>
    <w:rsid w:val="00727BF4"/>
    <w:rsid w:val="007313E1"/>
    <w:rsid w:val="00740DA4"/>
    <w:rsid w:val="00742083"/>
    <w:rsid w:val="00742957"/>
    <w:rsid w:val="00750033"/>
    <w:rsid w:val="00750458"/>
    <w:rsid w:val="00767B7E"/>
    <w:rsid w:val="007766DC"/>
    <w:rsid w:val="0078138D"/>
    <w:rsid w:val="007821B8"/>
    <w:rsid w:val="007827C4"/>
    <w:rsid w:val="00785637"/>
    <w:rsid w:val="007877ED"/>
    <w:rsid w:val="00794819"/>
    <w:rsid w:val="007973B2"/>
    <w:rsid w:val="007A308F"/>
    <w:rsid w:val="007A6F25"/>
    <w:rsid w:val="007A7E15"/>
    <w:rsid w:val="007B651B"/>
    <w:rsid w:val="007C0894"/>
    <w:rsid w:val="007D3696"/>
    <w:rsid w:val="007E022C"/>
    <w:rsid w:val="007E0DF0"/>
    <w:rsid w:val="007F0B12"/>
    <w:rsid w:val="007F42F4"/>
    <w:rsid w:val="007F6D15"/>
    <w:rsid w:val="0080010C"/>
    <w:rsid w:val="00812034"/>
    <w:rsid w:val="0083007E"/>
    <w:rsid w:val="00830C5E"/>
    <w:rsid w:val="00832DE9"/>
    <w:rsid w:val="00840956"/>
    <w:rsid w:val="00840ACD"/>
    <w:rsid w:val="0084189B"/>
    <w:rsid w:val="00844237"/>
    <w:rsid w:val="00854C43"/>
    <w:rsid w:val="00864960"/>
    <w:rsid w:val="00867A74"/>
    <w:rsid w:val="00875F58"/>
    <w:rsid w:val="00876AC1"/>
    <w:rsid w:val="008966DE"/>
    <w:rsid w:val="008979D2"/>
    <w:rsid w:val="008C7888"/>
    <w:rsid w:val="008D66D8"/>
    <w:rsid w:val="008D7081"/>
    <w:rsid w:val="008E0A39"/>
    <w:rsid w:val="008E1B03"/>
    <w:rsid w:val="008E1B98"/>
    <w:rsid w:val="008E2814"/>
    <w:rsid w:val="008E4067"/>
    <w:rsid w:val="008E7706"/>
    <w:rsid w:val="008E7D2C"/>
    <w:rsid w:val="00913ADB"/>
    <w:rsid w:val="00921E7A"/>
    <w:rsid w:val="00932F9F"/>
    <w:rsid w:val="0093728A"/>
    <w:rsid w:val="00944407"/>
    <w:rsid w:val="009462FC"/>
    <w:rsid w:val="009651E0"/>
    <w:rsid w:val="00966A3E"/>
    <w:rsid w:val="00966FAA"/>
    <w:rsid w:val="00971350"/>
    <w:rsid w:val="0097263F"/>
    <w:rsid w:val="00974002"/>
    <w:rsid w:val="00981571"/>
    <w:rsid w:val="00996311"/>
    <w:rsid w:val="009A7655"/>
    <w:rsid w:val="009B03A8"/>
    <w:rsid w:val="009B2A9E"/>
    <w:rsid w:val="009B3D15"/>
    <w:rsid w:val="009B534D"/>
    <w:rsid w:val="009B54A0"/>
    <w:rsid w:val="009B5C63"/>
    <w:rsid w:val="009B7BBF"/>
    <w:rsid w:val="009B7DA4"/>
    <w:rsid w:val="009C5A38"/>
    <w:rsid w:val="009D30DD"/>
    <w:rsid w:val="009E027F"/>
    <w:rsid w:val="009E0480"/>
    <w:rsid w:val="009E0665"/>
    <w:rsid w:val="009E0E92"/>
    <w:rsid w:val="009E4BBF"/>
    <w:rsid w:val="009F4DFA"/>
    <w:rsid w:val="009F579F"/>
    <w:rsid w:val="00A03D10"/>
    <w:rsid w:val="00A04ABA"/>
    <w:rsid w:val="00A10CB1"/>
    <w:rsid w:val="00A24813"/>
    <w:rsid w:val="00A329A5"/>
    <w:rsid w:val="00A44725"/>
    <w:rsid w:val="00A53B23"/>
    <w:rsid w:val="00A54D4E"/>
    <w:rsid w:val="00A5773C"/>
    <w:rsid w:val="00A67927"/>
    <w:rsid w:val="00A72BED"/>
    <w:rsid w:val="00A74E09"/>
    <w:rsid w:val="00A76DC9"/>
    <w:rsid w:val="00A80013"/>
    <w:rsid w:val="00A82E98"/>
    <w:rsid w:val="00AA600A"/>
    <w:rsid w:val="00AA6222"/>
    <w:rsid w:val="00AC0516"/>
    <w:rsid w:val="00AC3AC7"/>
    <w:rsid w:val="00AC581D"/>
    <w:rsid w:val="00AD7097"/>
    <w:rsid w:val="00AD7762"/>
    <w:rsid w:val="00AE728E"/>
    <w:rsid w:val="00B03E41"/>
    <w:rsid w:val="00B16C91"/>
    <w:rsid w:val="00B20112"/>
    <w:rsid w:val="00B246F7"/>
    <w:rsid w:val="00B26003"/>
    <w:rsid w:val="00B3690F"/>
    <w:rsid w:val="00B46314"/>
    <w:rsid w:val="00B46763"/>
    <w:rsid w:val="00B56FC7"/>
    <w:rsid w:val="00B603F7"/>
    <w:rsid w:val="00B60B5E"/>
    <w:rsid w:val="00B831F5"/>
    <w:rsid w:val="00B84FBE"/>
    <w:rsid w:val="00B92AA1"/>
    <w:rsid w:val="00B97BD8"/>
    <w:rsid w:val="00BB306B"/>
    <w:rsid w:val="00BB41A2"/>
    <w:rsid w:val="00BB567D"/>
    <w:rsid w:val="00BC5189"/>
    <w:rsid w:val="00BD0D36"/>
    <w:rsid w:val="00BD2628"/>
    <w:rsid w:val="00BD69F1"/>
    <w:rsid w:val="00BE1199"/>
    <w:rsid w:val="00BE406F"/>
    <w:rsid w:val="00BF1865"/>
    <w:rsid w:val="00C03370"/>
    <w:rsid w:val="00C05568"/>
    <w:rsid w:val="00C278C4"/>
    <w:rsid w:val="00C35166"/>
    <w:rsid w:val="00C46B73"/>
    <w:rsid w:val="00C50F90"/>
    <w:rsid w:val="00C53674"/>
    <w:rsid w:val="00C53DFA"/>
    <w:rsid w:val="00C55E25"/>
    <w:rsid w:val="00C568B9"/>
    <w:rsid w:val="00C57AED"/>
    <w:rsid w:val="00C63931"/>
    <w:rsid w:val="00C6628A"/>
    <w:rsid w:val="00C726CF"/>
    <w:rsid w:val="00C73ADD"/>
    <w:rsid w:val="00C742D7"/>
    <w:rsid w:val="00C773B8"/>
    <w:rsid w:val="00C914F2"/>
    <w:rsid w:val="00C947BE"/>
    <w:rsid w:val="00C96CAC"/>
    <w:rsid w:val="00C9710D"/>
    <w:rsid w:val="00CA4C45"/>
    <w:rsid w:val="00CB1D54"/>
    <w:rsid w:val="00CB262B"/>
    <w:rsid w:val="00CC05CA"/>
    <w:rsid w:val="00CC2F5E"/>
    <w:rsid w:val="00CD05F8"/>
    <w:rsid w:val="00CE63C3"/>
    <w:rsid w:val="00CE716B"/>
    <w:rsid w:val="00CE7F9D"/>
    <w:rsid w:val="00CF0163"/>
    <w:rsid w:val="00D03D34"/>
    <w:rsid w:val="00D0415A"/>
    <w:rsid w:val="00D11BB7"/>
    <w:rsid w:val="00D120B1"/>
    <w:rsid w:val="00D23E88"/>
    <w:rsid w:val="00D3011B"/>
    <w:rsid w:val="00D31E1B"/>
    <w:rsid w:val="00D335BB"/>
    <w:rsid w:val="00D336C3"/>
    <w:rsid w:val="00D37464"/>
    <w:rsid w:val="00D40F87"/>
    <w:rsid w:val="00D465BF"/>
    <w:rsid w:val="00D5252B"/>
    <w:rsid w:val="00D61FD5"/>
    <w:rsid w:val="00D91665"/>
    <w:rsid w:val="00D957C4"/>
    <w:rsid w:val="00D9651A"/>
    <w:rsid w:val="00DB5483"/>
    <w:rsid w:val="00DC0927"/>
    <w:rsid w:val="00DD0A54"/>
    <w:rsid w:val="00DD69C6"/>
    <w:rsid w:val="00DE1AFC"/>
    <w:rsid w:val="00DE3D11"/>
    <w:rsid w:val="00DE6E7E"/>
    <w:rsid w:val="00DF2DB5"/>
    <w:rsid w:val="00DF6ACD"/>
    <w:rsid w:val="00E15725"/>
    <w:rsid w:val="00E2301C"/>
    <w:rsid w:val="00E334F0"/>
    <w:rsid w:val="00E3675B"/>
    <w:rsid w:val="00E37472"/>
    <w:rsid w:val="00E6238B"/>
    <w:rsid w:val="00E677AA"/>
    <w:rsid w:val="00E70652"/>
    <w:rsid w:val="00E72051"/>
    <w:rsid w:val="00E72F3C"/>
    <w:rsid w:val="00E80394"/>
    <w:rsid w:val="00E842B7"/>
    <w:rsid w:val="00E8497C"/>
    <w:rsid w:val="00E84EC8"/>
    <w:rsid w:val="00E922A6"/>
    <w:rsid w:val="00E97493"/>
    <w:rsid w:val="00EA73FB"/>
    <w:rsid w:val="00EB1834"/>
    <w:rsid w:val="00EB6D3C"/>
    <w:rsid w:val="00ED3179"/>
    <w:rsid w:val="00ED3DA9"/>
    <w:rsid w:val="00EE23F7"/>
    <w:rsid w:val="00EE4901"/>
    <w:rsid w:val="00EF2484"/>
    <w:rsid w:val="00EF3A08"/>
    <w:rsid w:val="00EF7B11"/>
    <w:rsid w:val="00F024C8"/>
    <w:rsid w:val="00F039F5"/>
    <w:rsid w:val="00F06C72"/>
    <w:rsid w:val="00F07299"/>
    <w:rsid w:val="00F11A33"/>
    <w:rsid w:val="00F158B1"/>
    <w:rsid w:val="00F2406B"/>
    <w:rsid w:val="00F2756A"/>
    <w:rsid w:val="00F31E43"/>
    <w:rsid w:val="00F36BDA"/>
    <w:rsid w:val="00F4005F"/>
    <w:rsid w:val="00F64B47"/>
    <w:rsid w:val="00F66659"/>
    <w:rsid w:val="00F77F2C"/>
    <w:rsid w:val="00F87DF6"/>
    <w:rsid w:val="00F93946"/>
    <w:rsid w:val="00F93BB8"/>
    <w:rsid w:val="00FA05E7"/>
    <w:rsid w:val="00FA457B"/>
    <w:rsid w:val="00FA67FE"/>
    <w:rsid w:val="00FB10D9"/>
    <w:rsid w:val="00FB419F"/>
    <w:rsid w:val="00FC029F"/>
    <w:rsid w:val="00FC736E"/>
    <w:rsid w:val="00FD12BD"/>
    <w:rsid w:val="00FE2617"/>
    <w:rsid w:val="00FE7A55"/>
    <w:rsid w:val="00FF25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31998"/>
  <w15:docId w15:val="{01DE23C4-A8C5-450C-9F1A-EDEA526A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E0A39"/>
    <w:pPr>
      <w:spacing w:after="120" w:line="264" w:lineRule="atLeast"/>
      <w:jc w:val="both"/>
    </w:pPr>
    <w:rPr>
      <w:rFonts w:ascii="Arial" w:hAnsi="Arial" w:cs="Arial"/>
      <w:szCs w:val="21"/>
      <w:lang w:val="en-GB"/>
    </w:rPr>
  </w:style>
  <w:style w:type="paragraph" w:styleId="Heading1">
    <w:name w:val="heading 1"/>
    <w:aliases w:val="KJL:Main,Huvudrubrik,H1"/>
    <w:basedOn w:val="Normal"/>
    <w:next w:val="Heading2"/>
    <w:link w:val="Heading1Char"/>
    <w:qFormat/>
    <w:rsid w:val="008E0A39"/>
    <w:pPr>
      <w:keepNext/>
      <w:numPr>
        <w:numId w:val="3"/>
      </w:numPr>
      <w:spacing w:before="300" w:after="60"/>
      <w:jc w:val="left"/>
      <w:outlineLvl w:val="0"/>
    </w:pPr>
    <w:rPr>
      <w:b/>
      <w:bCs/>
      <w:smallCaps/>
      <w:sz w:val="22"/>
      <w:szCs w:val="22"/>
    </w:rPr>
  </w:style>
  <w:style w:type="paragraph" w:styleId="Heading2">
    <w:name w:val="heading 2"/>
    <w:aliases w:val="KJL:1st Level,UNDERRUBRIK 1-2,h2"/>
    <w:basedOn w:val="Normal"/>
    <w:link w:val="Heading2Char"/>
    <w:qFormat/>
    <w:rsid w:val="008E0A39"/>
    <w:pPr>
      <w:numPr>
        <w:ilvl w:val="1"/>
        <w:numId w:val="3"/>
      </w:numPr>
      <w:outlineLvl w:val="1"/>
    </w:pPr>
    <w:rPr>
      <w:bCs/>
      <w:iCs/>
    </w:rPr>
  </w:style>
  <w:style w:type="paragraph" w:styleId="Heading3">
    <w:name w:val="heading 3"/>
    <w:aliases w:val="(Alt+3),(Alt+3)1,(Alt+3)2,(Alt+3)3,(Alt+3)4,(Alt+3)5,(Alt+3)6,(Alt+3)11,(Alt+3)21,(Alt+3)31,(Alt+3)41,(Alt+3)7,(Alt+3)12,(Alt+3)22,(Alt+3)32,(Alt+3)42,(Alt+3)8,(Alt+3)9,(Alt+3)10,(Alt+3)13,(Alt+3)23,(Alt+3)33,(Alt+3)43,(Alt+3)14,3,l3,h3"/>
    <w:basedOn w:val="Normal"/>
    <w:link w:val="Heading3Char"/>
    <w:qFormat/>
    <w:rsid w:val="008E0A39"/>
    <w:pPr>
      <w:numPr>
        <w:ilvl w:val="2"/>
        <w:numId w:val="3"/>
      </w:numPr>
      <w:outlineLvl w:val="2"/>
    </w:pPr>
    <w:rPr>
      <w:bCs/>
      <w:szCs w:val="24"/>
    </w:rPr>
  </w:style>
  <w:style w:type="paragraph" w:styleId="Heading4">
    <w:name w:val="heading 4"/>
    <w:aliases w:val="KJL:3rd Level"/>
    <w:basedOn w:val="Normal"/>
    <w:link w:val="Heading4Char"/>
    <w:qFormat/>
    <w:rsid w:val="008E0A39"/>
    <w:pPr>
      <w:numPr>
        <w:ilvl w:val="3"/>
        <w:numId w:val="3"/>
      </w:numPr>
      <w:outlineLvl w:val="3"/>
    </w:pPr>
    <w:rPr>
      <w:bCs/>
      <w:szCs w:val="24"/>
    </w:rPr>
  </w:style>
  <w:style w:type="paragraph" w:styleId="Heading5">
    <w:name w:val="heading 5"/>
    <w:basedOn w:val="Normal"/>
    <w:link w:val="Heading5Char"/>
    <w:qFormat/>
    <w:rsid w:val="008E0A39"/>
    <w:pPr>
      <w:numPr>
        <w:ilvl w:val="4"/>
        <w:numId w:val="3"/>
      </w:numPr>
      <w:outlineLvl w:val="4"/>
    </w:pPr>
    <w:rPr>
      <w:bCs/>
      <w:iCs/>
      <w:szCs w:val="24"/>
    </w:rPr>
  </w:style>
  <w:style w:type="paragraph" w:styleId="Heading6">
    <w:name w:val="heading 6"/>
    <w:basedOn w:val="Normal"/>
    <w:next w:val="BodyText"/>
    <w:link w:val="Heading6Char"/>
    <w:qFormat/>
    <w:rsid w:val="008E0A39"/>
    <w:pPr>
      <w:numPr>
        <w:ilvl w:val="5"/>
        <w:numId w:val="3"/>
      </w:numPr>
      <w:outlineLvl w:val="5"/>
    </w:pPr>
    <w:rPr>
      <w:bCs/>
      <w:szCs w:val="22"/>
    </w:rPr>
  </w:style>
  <w:style w:type="paragraph" w:styleId="Heading7">
    <w:name w:val="heading 7"/>
    <w:aliases w:val="PA Appendix Major,Appendix Major"/>
    <w:basedOn w:val="Normal"/>
    <w:next w:val="BodyText"/>
    <w:link w:val="Heading7Char"/>
    <w:qFormat/>
    <w:rsid w:val="008E0A39"/>
    <w:pPr>
      <w:numPr>
        <w:ilvl w:val="6"/>
        <w:numId w:val="3"/>
      </w:numPr>
      <w:outlineLvl w:val="6"/>
    </w:pPr>
    <w:rPr>
      <w:szCs w:val="24"/>
    </w:rPr>
  </w:style>
  <w:style w:type="paragraph" w:styleId="Heading8">
    <w:name w:val="heading 8"/>
    <w:aliases w:val="PA Appendix Minor,Appendix Minor"/>
    <w:basedOn w:val="Normal"/>
    <w:next w:val="BodyText"/>
    <w:link w:val="Heading8Char"/>
    <w:qFormat/>
    <w:rsid w:val="008E0A39"/>
    <w:pPr>
      <w:numPr>
        <w:ilvl w:val="7"/>
        <w:numId w:val="3"/>
      </w:numPr>
      <w:outlineLvl w:val="7"/>
    </w:pPr>
    <w:rPr>
      <w:iCs/>
      <w:szCs w:val="24"/>
    </w:rPr>
  </w:style>
  <w:style w:type="paragraph" w:styleId="Heading9">
    <w:name w:val="heading 9"/>
    <w:aliases w:val="Heading 9 (defunct)"/>
    <w:basedOn w:val="Normal"/>
    <w:next w:val="BodyText"/>
    <w:link w:val="Heading9Char"/>
    <w:qFormat/>
    <w:rsid w:val="008E0A39"/>
    <w:pPr>
      <w:numPr>
        <w:ilvl w:val="8"/>
        <w:numId w:val="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E0A39"/>
  </w:style>
  <w:style w:type="paragraph" w:styleId="Footer">
    <w:name w:val="footer"/>
    <w:basedOn w:val="Normal"/>
    <w:link w:val="FooterChar"/>
    <w:uiPriority w:val="99"/>
    <w:rsid w:val="008E0A39"/>
    <w:pPr>
      <w:tabs>
        <w:tab w:val="center" w:pos="4678"/>
        <w:tab w:val="right" w:pos="9356"/>
      </w:tabs>
      <w:jc w:val="left"/>
    </w:pPr>
    <w:rPr>
      <w:sz w:val="16"/>
    </w:rPr>
  </w:style>
  <w:style w:type="paragraph" w:styleId="Header">
    <w:name w:val="header"/>
    <w:basedOn w:val="Normal"/>
    <w:link w:val="HeaderChar"/>
    <w:rsid w:val="008E0A39"/>
    <w:pPr>
      <w:tabs>
        <w:tab w:val="center" w:pos="4678"/>
        <w:tab w:val="right" w:pos="9356"/>
      </w:tabs>
      <w:jc w:val="left"/>
    </w:pPr>
    <w:rPr>
      <w:snapToGrid w:val="0"/>
      <w:sz w:val="16"/>
      <w:szCs w:val="16"/>
    </w:rPr>
  </w:style>
  <w:style w:type="paragraph" w:styleId="BlockText">
    <w:name w:val="Block Text"/>
    <w:basedOn w:val="Normal"/>
    <w:qFormat/>
    <w:rsid w:val="008E0A39"/>
    <w:pPr>
      <w:tabs>
        <w:tab w:val="left" w:pos="1440"/>
      </w:tabs>
      <w:ind w:left="1440" w:right="1440"/>
    </w:pPr>
  </w:style>
  <w:style w:type="paragraph" w:customStyle="1" w:styleId="BodySingle">
    <w:name w:val="Body Single"/>
    <w:basedOn w:val="Normal"/>
    <w:qFormat/>
    <w:rsid w:val="008E0A39"/>
    <w:pPr>
      <w:spacing w:after="0"/>
    </w:pPr>
  </w:style>
  <w:style w:type="paragraph" w:customStyle="1" w:styleId="Heading1Boldonly">
    <w:name w:val="Heading 1 (Bold only)"/>
    <w:basedOn w:val="Heading1"/>
    <w:next w:val="Heading2"/>
    <w:qFormat/>
    <w:rsid w:val="008E0A39"/>
    <w:rPr>
      <w:smallCaps w:val="0"/>
      <w:sz w:val="20"/>
      <w:szCs w:val="21"/>
    </w:rPr>
  </w:style>
  <w:style w:type="paragraph" w:customStyle="1" w:styleId="MinorHeading">
    <w:name w:val="Minor Heading"/>
    <w:basedOn w:val="Normal"/>
    <w:next w:val="BodyText"/>
    <w:qFormat/>
    <w:rsid w:val="008E0A39"/>
    <w:pPr>
      <w:keepNext/>
      <w:spacing w:after="180"/>
      <w:jc w:val="center"/>
    </w:pPr>
    <w:rPr>
      <w:b/>
      <w:smallCaps/>
    </w:rPr>
  </w:style>
  <w:style w:type="paragraph" w:customStyle="1" w:styleId="Heading1Noformat">
    <w:name w:val="Heading 1 No format"/>
    <w:basedOn w:val="Heading1"/>
    <w:next w:val="Heading2"/>
    <w:qFormat/>
    <w:rsid w:val="008E0A39"/>
    <w:pPr>
      <w:keepNext w:val="0"/>
      <w:jc w:val="both"/>
    </w:pPr>
    <w:rPr>
      <w:b w:val="0"/>
      <w:smallCaps w:val="0"/>
      <w:sz w:val="20"/>
      <w:szCs w:val="21"/>
    </w:rPr>
  </w:style>
  <w:style w:type="paragraph" w:customStyle="1" w:styleId="BodyText1">
    <w:name w:val="Body Text 1"/>
    <w:basedOn w:val="Normal"/>
    <w:link w:val="BodyText1Char"/>
    <w:qFormat/>
    <w:rsid w:val="008E0A39"/>
    <w:pPr>
      <w:ind w:left="720"/>
    </w:pPr>
  </w:style>
  <w:style w:type="paragraph" w:styleId="BodyText2">
    <w:name w:val="Body Text 2"/>
    <w:basedOn w:val="Normal"/>
    <w:link w:val="BodyText2Char"/>
    <w:qFormat/>
    <w:rsid w:val="008E0A39"/>
    <w:pPr>
      <w:ind w:left="1440"/>
    </w:pPr>
  </w:style>
  <w:style w:type="paragraph" w:styleId="BodyText3">
    <w:name w:val="Body Text 3"/>
    <w:basedOn w:val="Normal"/>
    <w:link w:val="BodyText3Char"/>
    <w:qFormat/>
    <w:rsid w:val="008E0A39"/>
    <w:pPr>
      <w:ind w:left="2160"/>
    </w:pPr>
    <w:rPr>
      <w:szCs w:val="16"/>
    </w:rPr>
  </w:style>
  <w:style w:type="paragraph" w:customStyle="1" w:styleId="MajorHeading">
    <w:name w:val="Major Heading"/>
    <w:basedOn w:val="Normal"/>
    <w:next w:val="BodyText"/>
    <w:qFormat/>
    <w:rsid w:val="008E0A39"/>
    <w:pPr>
      <w:keepNext/>
      <w:spacing w:after="240"/>
      <w:jc w:val="center"/>
    </w:pPr>
    <w:rPr>
      <w:b/>
      <w:smallCaps/>
      <w:sz w:val="22"/>
    </w:rPr>
  </w:style>
  <w:style w:type="paragraph" w:customStyle="1" w:styleId="Notesa">
    <w:name w:val="Notes (a)"/>
    <w:basedOn w:val="Normal"/>
    <w:qFormat/>
    <w:rsid w:val="008E0A39"/>
    <w:pPr>
      <w:numPr>
        <w:ilvl w:val="2"/>
        <w:numId w:val="10"/>
      </w:numPr>
      <w:outlineLvl w:val="2"/>
    </w:pPr>
  </w:style>
  <w:style w:type="paragraph" w:customStyle="1" w:styleId="Notesi">
    <w:name w:val="Notes (i)"/>
    <w:basedOn w:val="Normal"/>
    <w:qFormat/>
    <w:rsid w:val="008E0A39"/>
    <w:pPr>
      <w:numPr>
        <w:ilvl w:val="3"/>
        <w:numId w:val="10"/>
      </w:numPr>
      <w:outlineLvl w:val="0"/>
    </w:pPr>
  </w:style>
  <w:style w:type="paragraph" w:customStyle="1" w:styleId="DefinitionPhrase">
    <w:name w:val="Definition Phrase"/>
    <w:basedOn w:val="Normal"/>
    <w:next w:val="Definitions"/>
    <w:qFormat/>
    <w:rsid w:val="008E0A39"/>
    <w:pPr>
      <w:keepNext/>
      <w:numPr>
        <w:numId w:val="10"/>
      </w:numPr>
      <w:spacing w:before="60" w:after="0"/>
      <w:jc w:val="left"/>
      <w:outlineLvl w:val="0"/>
    </w:pPr>
    <w:rPr>
      <w:b/>
    </w:rPr>
  </w:style>
  <w:style w:type="paragraph" w:customStyle="1" w:styleId="Definitions">
    <w:name w:val="Definitions"/>
    <w:basedOn w:val="Normal"/>
    <w:next w:val="DefinitionPhrase"/>
    <w:qFormat/>
    <w:rsid w:val="008E0A39"/>
    <w:pPr>
      <w:numPr>
        <w:ilvl w:val="1"/>
        <w:numId w:val="10"/>
      </w:numPr>
      <w:outlineLvl w:val="1"/>
    </w:pPr>
  </w:style>
  <w:style w:type="paragraph" w:customStyle="1" w:styleId="SubheadCapsBold">
    <w:name w:val="Subhead Caps Bold"/>
    <w:basedOn w:val="Normal"/>
    <w:next w:val="BodyText"/>
    <w:qFormat/>
    <w:rsid w:val="008E0A39"/>
    <w:pPr>
      <w:keepNext/>
      <w:spacing w:before="300" w:after="60"/>
      <w:jc w:val="left"/>
    </w:pPr>
    <w:rPr>
      <w:b/>
      <w:smallCaps/>
      <w:sz w:val="22"/>
    </w:rPr>
  </w:style>
  <w:style w:type="paragraph" w:customStyle="1" w:styleId="SubheadBold">
    <w:name w:val="Subhead Bold"/>
    <w:basedOn w:val="SubheadCapsBold"/>
    <w:next w:val="BodyText"/>
    <w:qFormat/>
    <w:rsid w:val="008E0A39"/>
    <w:pPr>
      <w:spacing w:before="0"/>
    </w:pPr>
    <w:rPr>
      <w:smallCaps w:val="0"/>
      <w:sz w:val="20"/>
    </w:rPr>
  </w:style>
  <w:style w:type="paragraph" w:customStyle="1" w:styleId="SubheadBoldItalic">
    <w:name w:val="Subhead Bold Italic"/>
    <w:basedOn w:val="SubheadCapsBold"/>
    <w:next w:val="BodyText"/>
    <w:qFormat/>
    <w:rsid w:val="008E0A39"/>
    <w:pPr>
      <w:spacing w:before="0"/>
    </w:pPr>
    <w:rPr>
      <w:i/>
      <w:smallCaps w:val="0"/>
      <w:sz w:val="20"/>
    </w:rPr>
  </w:style>
  <w:style w:type="paragraph" w:customStyle="1" w:styleId="SubheadItalic">
    <w:name w:val="Subhead Italic"/>
    <w:basedOn w:val="SubheadCapsBold"/>
    <w:next w:val="BodyText"/>
    <w:qFormat/>
    <w:rsid w:val="008E0A39"/>
    <w:pPr>
      <w:spacing w:before="0"/>
    </w:pPr>
    <w:rPr>
      <w:b w:val="0"/>
      <w:i/>
      <w:smallCaps w:val="0"/>
      <w:sz w:val="20"/>
    </w:rPr>
  </w:style>
  <w:style w:type="character" w:styleId="FootnoteReference">
    <w:name w:val="footnote reference"/>
    <w:basedOn w:val="DefaultParagraphFont"/>
    <w:semiHidden/>
    <w:rsid w:val="008E0A39"/>
    <w:rPr>
      <w:rFonts w:ascii="Arial" w:hAnsi="Arial" w:cs="Arial"/>
      <w:vertAlign w:val="superscript"/>
    </w:rPr>
  </w:style>
  <w:style w:type="paragraph" w:customStyle="1" w:styleId="TableHead">
    <w:name w:val="Table Head"/>
    <w:basedOn w:val="Normal"/>
    <w:qFormat/>
    <w:rsid w:val="008E0A39"/>
    <w:pPr>
      <w:spacing w:before="60" w:after="60"/>
      <w:jc w:val="left"/>
    </w:pPr>
    <w:rPr>
      <w:b/>
    </w:rPr>
  </w:style>
  <w:style w:type="paragraph" w:customStyle="1" w:styleId="TableIndent">
    <w:name w:val="Table Indent"/>
    <w:basedOn w:val="Normal"/>
    <w:qFormat/>
    <w:rsid w:val="008E0A39"/>
    <w:pPr>
      <w:ind w:left="360"/>
    </w:pPr>
  </w:style>
  <w:style w:type="paragraph" w:customStyle="1" w:styleId="TableNumber">
    <w:name w:val="Table Number"/>
    <w:basedOn w:val="Normal"/>
    <w:qFormat/>
    <w:rsid w:val="008E0A39"/>
    <w:pPr>
      <w:numPr>
        <w:numId w:val="4"/>
      </w:numPr>
      <w:tabs>
        <w:tab w:val="left" w:pos="360"/>
      </w:tabs>
    </w:pPr>
  </w:style>
  <w:style w:type="paragraph" w:customStyle="1" w:styleId="TableText">
    <w:name w:val="Table Text"/>
    <w:basedOn w:val="Normal"/>
    <w:qFormat/>
    <w:rsid w:val="008E0A39"/>
  </w:style>
  <w:style w:type="paragraph" w:customStyle="1" w:styleId="Numtext1">
    <w:name w:val="Numtext 1"/>
    <w:basedOn w:val="Normal"/>
    <w:qFormat/>
    <w:rsid w:val="008E0A39"/>
    <w:pPr>
      <w:numPr>
        <w:numId w:val="9"/>
      </w:numPr>
      <w:tabs>
        <w:tab w:val="clear" w:pos="720"/>
      </w:tabs>
      <w:outlineLvl w:val="0"/>
    </w:pPr>
  </w:style>
  <w:style w:type="paragraph" w:customStyle="1" w:styleId="Numtext2">
    <w:name w:val="Numtext 2"/>
    <w:basedOn w:val="Normal"/>
    <w:qFormat/>
    <w:rsid w:val="008E0A39"/>
    <w:pPr>
      <w:numPr>
        <w:ilvl w:val="1"/>
        <w:numId w:val="9"/>
      </w:numPr>
      <w:tabs>
        <w:tab w:val="clear" w:pos="720"/>
      </w:tabs>
      <w:ind w:left="1440" w:hanging="720"/>
      <w:outlineLvl w:val="1"/>
    </w:pPr>
  </w:style>
  <w:style w:type="paragraph" w:customStyle="1" w:styleId="Numtext3">
    <w:name w:val="Numtext 3"/>
    <w:basedOn w:val="Normal"/>
    <w:qFormat/>
    <w:rsid w:val="008E0A39"/>
    <w:pPr>
      <w:numPr>
        <w:ilvl w:val="2"/>
        <w:numId w:val="9"/>
      </w:numPr>
      <w:tabs>
        <w:tab w:val="clear" w:pos="1440"/>
      </w:tabs>
      <w:ind w:left="2160" w:hanging="720"/>
      <w:outlineLvl w:val="2"/>
    </w:pPr>
  </w:style>
  <w:style w:type="paragraph" w:styleId="FootnoteText">
    <w:name w:val="footnote text"/>
    <w:basedOn w:val="Normal"/>
    <w:link w:val="FootnoteTextChar"/>
    <w:semiHidden/>
    <w:rsid w:val="008E0A39"/>
    <w:pPr>
      <w:tabs>
        <w:tab w:val="left" w:pos="357"/>
      </w:tabs>
      <w:ind w:left="357" w:hanging="357"/>
    </w:pPr>
    <w:rPr>
      <w:sz w:val="18"/>
    </w:rPr>
  </w:style>
  <w:style w:type="paragraph" w:customStyle="1" w:styleId="Parties">
    <w:name w:val="Parties"/>
    <w:basedOn w:val="Normal"/>
    <w:qFormat/>
    <w:rsid w:val="008E0A39"/>
    <w:pPr>
      <w:numPr>
        <w:numId w:val="5"/>
      </w:numPr>
      <w:tabs>
        <w:tab w:val="clear" w:pos="720"/>
      </w:tabs>
      <w:spacing w:before="180"/>
    </w:pPr>
  </w:style>
  <w:style w:type="paragraph" w:styleId="ListNumber">
    <w:name w:val="List Number"/>
    <w:basedOn w:val="Normal"/>
    <w:qFormat/>
    <w:rsid w:val="008E0A39"/>
    <w:pPr>
      <w:numPr>
        <w:numId w:val="6"/>
      </w:numPr>
      <w:tabs>
        <w:tab w:val="clear" w:pos="720"/>
      </w:tabs>
      <w:spacing w:after="180"/>
    </w:pPr>
  </w:style>
  <w:style w:type="paragraph" w:styleId="BodyTextIndent">
    <w:name w:val="Body Text Indent"/>
    <w:basedOn w:val="Normal"/>
    <w:link w:val="BodyTextIndentChar"/>
    <w:rsid w:val="008E0A39"/>
    <w:pPr>
      <w:ind w:left="283"/>
    </w:pPr>
  </w:style>
  <w:style w:type="paragraph" w:customStyle="1" w:styleId="Schedule">
    <w:name w:val="Schedule"/>
    <w:basedOn w:val="Normal"/>
    <w:next w:val="ScheduleSubHead"/>
    <w:qFormat/>
    <w:rsid w:val="008E0A39"/>
    <w:pPr>
      <w:keepNext/>
      <w:spacing w:before="240"/>
      <w:jc w:val="center"/>
      <w:outlineLvl w:val="0"/>
    </w:pPr>
    <w:rPr>
      <w:b/>
      <w:smallCaps/>
      <w:szCs w:val="22"/>
    </w:rPr>
  </w:style>
  <w:style w:type="paragraph" w:customStyle="1" w:styleId="WhereasList">
    <w:name w:val="Whereas List"/>
    <w:basedOn w:val="Normal"/>
    <w:qFormat/>
    <w:rsid w:val="008E0A39"/>
    <w:pPr>
      <w:numPr>
        <w:numId w:val="7"/>
      </w:numPr>
      <w:tabs>
        <w:tab w:val="clear" w:pos="720"/>
      </w:tabs>
      <w:spacing w:before="180"/>
    </w:pPr>
  </w:style>
  <w:style w:type="paragraph" w:customStyle="1" w:styleId="TramBox">
    <w:name w:val="TramBox"/>
    <w:basedOn w:val="Normal"/>
    <w:next w:val="BodyText"/>
    <w:qFormat/>
    <w:rsid w:val="008E0A39"/>
    <w:pPr>
      <w:pBdr>
        <w:top w:val="single" w:sz="6" w:space="12" w:color="auto"/>
        <w:bottom w:val="single" w:sz="6" w:space="12" w:color="auto"/>
      </w:pBdr>
      <w:tabs>
        <w:tab w:val="right" w:leader="underscore" w:pos="7920"/>
      </w:tabs>
      <w:spacing w:before="240" w:after="60" w:line="240" w:lineRule="auto"/>
      <w:ind w:left="1987" w:right="1987"/>
      <w:jc w:val="center"/>
    </w:pPr>
    <w:rPr>
      <w:b/>
    </w:rPr>
  </w:style>
  <w:style w:type="paragraph" w:customStyle="1" w:styleId="ScheduleHeading1">
    <w:name w:val="Schedule Heading 1"/>
    <w:basedOn w:val="Normal"/>
    <w:next w:val="ScheduleHeading2"/>
    <w:qFormat/>
    <w:rsid w:val="008E0A39"/>
    <w:pPr>
      <w:numPr>
        <w:numId w:val="8"/>
      </w:numPr>
      <w:spacing w:before="300" w:after="60"/>
      <w:jc w:val="left"/>
      <w:outlineLvl w:val="0"/>
    </w:pPr>
    <w:rPr>
      <w:b/>
      <w:smallCaps/>
      <w:szCs w:val="22"/>
    </w:rPr>
  </w:style>
  <w:style w:type="paragraph" w:customStyle="1" w:styleId="ScheduleHeading2">
    <w:name w:val="Schedule Heading 2"/>
    <w:basedOn w:val="Normal"/>
    <w:qFormat/>
    <w:rsid w:val="008E0A39"/>
    <w:pPr>
      <w:numPr>
        <w:ilvl w:val="1"/>
        <w:numId w:val="8"/>
      </w:numPr>
      <w:outlineLvl w:val="1"/>
    </w:pPr>
  </w:style>
  <w:style w:type="paragraph" w:customStyle="1" w:styleId="ScheduleHeading3">
    <w:name w:val="Schedule Heading 3"/>
    <w:basedOn w:val="Normal"/>
    <w:qFormat/>
    <w:rsid w:val="008E0A39"/>
    <w:pPr>
      <w:numPr>
        <w:ilvl w:val="2"/>
        <w:numId w:val="8"/>
      </w:numPr>
      <w:outlineLvl w:val="2"/>
    </w:pPr>
  </w:style>
  <w:style w:type="paragraph" w:customStyle="1" w:styleId="ScheduleHeading4">
    <w:name w:val="Schedule Heading 4"/>
    <w:basedOn w:val="Normal"/>
    <w:qFormat/>
    <w:rsid w:val="008E0A39"/>
    <w:pPr>
      <w:numPr>
        <w:ilvl w:val="3"/>
        <w:numId w:val="8"/>
      </w:numPr>
      <w:outlineLvl w:val="3"/>
    </w:pPr>
  </w:style>
  <w:style w:type="paragraph" w:customStyle="1" w:styleId="ScheduleNoTOC">
    <w:name w:val="Schedule No TOC"/>
    <w:basedOn w:val="Normal"/>
    <w:next w:val="ScheduleSubHead"/>
    <w:qFormat/>
    <w:rsid w:val="008E0A39"/>
    <w:pPr>
      <w:keepNext/>
      <w:spacing w:before="240"/>
      <w:jc w:val="center"/>
    </w:pPr>
    <w:rPr>
      <w:b/>
      <w:smallCaps/>
      <w:sz w:val="22"/>
      <w:szCs w:val="22"/>
    </w:rPr>
  </w:style>
  <w:style w:type="paragraph" w:customStyle="1" w:styleId="ScheduleSubHead">
    <w:name w:val="Schedule Sub Head"/>
    <w:basedOn w:val="Normal"/>
    <w:next w:val="ScheduleSubHeadBold"/>
    <w:qFormat/>
    <w:rsid w:val="008E0A39"/>
    <w:pPr>
      <w:keepNext/>
      <w:jc w:val="center"/>
      <w:outlineLvl w:val="1"/>
    </w:pPr>
  </w:style>
  <w:style w:type="paragraph" w:styleId="TOC1">
    <w:name w:val="toc 1"/>
    <w:basedOn w:val="Normal"/>
    <w:next w:val="Normal"/>
    <w:rsid w:val="008E0A39"/>
    <w:pPr>
      <w:tabs>
        <w:tab w:val="left" w:pos="720"/>
        <w:tab w:val="right" w:leader="dot" w:pos="9000"/>
      </w:tabs>
      <w:spacing w:before="120" w:after="0"/>
      <w:jc w:val="left"/>
    </w:pPr>
    <w:rPr>
      <w:b/>
      <w:smallCaps/>
    </w:rPr>
  </w:style>
  <w:style w:type="paragraph" w:styleId="TOC2">
    <w:name w:val="toc 2"/>
    <w:basedOn w:val="Normal"/>
    <w:next w:val="Normal"/>
    <w:rsid w:val="008E0A39"/>
    <w:pPr>
      <w:tabs>
        <w:tab w:val="left" w:pos="1440"/>
        <w:tab w:val="right" w:leader="dot" w:pos="9000"/>
      </w:tabs>
      <w:spacing w:before="60" w:after="0"/>
      <w:ind w:left="720"/>
      <w:jc w:val="left"/>
    </w:pPr>
    <w:rPr>
      <w:szCs w:val="24"/>
    </w:rPr>
  </w:style>
  <w:style w:type="paragraph" w:styleId="TOC3">
    <w:name w:val="toc 3"/>
    <w:basedOn w:val="Normal"/>
    <w:next w:val="Normal"/>
    <w:rsid w:val="008E0A39"/>
    <w:pPr>
      <w:tabs>
        <w:tab w:val="left" w:pos="2160"/>
        <w:tab w:val="right" w:leader="dot" w:pos="9000"/>
      </w:tabs>
      <w:spacing w:after="0"/>
      <w:ind w:left="1440"/>
      <w:jc w:val="left"/>
    </w:pPr>
    <w:rPr>
      <w:szCs w:val="24"/>
    </w:rPr>
  </w:style>
  <w:style w:type="paragraph" w:styleId="ListNumber2">
    <w:name w:val="List Number 2"/>
    <w:basedOn w:val="Normal"/>
    <w:rsid w:val="008E0A39"/>
    <w:pPr>
      <w:numPr>
        <w:numId w:val="1"/>
      </w:numPr>
    </w:pPr>
  </w:style>
  <w:style w:type="paragraph" w:customStyle="1" w:styleId="ScheduleSubHeadBold">
    <w:name w:val="Schedule Sub Head Bold"/>
    <w:basedOn w:val="ScheduleSubHead"/>
    <w:next w:val="BodyText"/>
    <w:qFormat/>
    <w:rsid w:val="008E0A39"/>
    <w:pPr>
      <w:outlineLvl w:val="2"/>
    </w:pPr>
    <w:rPr>
      <w:b/>
    </w:rPr>
  </w:style>
  <w:style w:type="paragraph" w:customStyle="1" w:styleId="BodyText5">
    <w:name w:val="Body Text 5"/>
    <w:basedOn w:val="Normal"/>
    <w:qFormat/>
    <w:rsid w:val="008E0A39"/>
    <w:pPr>
      <w:ind w:left="3600"/>
    </w:pPr>
  </w:style>
  <w:style w:type="paragraph" w:styleId="BalloonText">
    <w:name w:val="Balloon Text"/>
    <w:basedOn w:val="Normal"/>
    <w:link w:val="BalloonTextChar"/>
    <w:semiHidden/>
    <w:rsid w:val="008E0A39"/>
    <w:rPr>
      <w:sz w:val="16"/>
      <w:szCs w:val="16"/>
    </w:rPr>
  </w:style>
  <w:style w:type="paragraph" w:styleId="Caption">
    <w:name w:val="caption"/>
    <w:basedOn w:val="Normal"/>
    <w:next w:val="Normal"/>
    <w:rsid w:val="008E0A39"/>
    <w:pPr>
      <w:spacing w:before="120"/>
    </w:pPr>
    <w:rPr>
      <w:b/>
      <w:bCs/>
    </w:rPr>
  </w:style>
  <w:style w:type="character" w:styleId="CommentReference">
    <w:name w:val="annotation reference"/>
    <w:basedOn w:val="DefaultParagraphFont"/>
    <w:semiHidden/>
    <w:rsid w:val="008E0A39"/>
    <w:rPr>
      <w:rFonts w:ascii="Arial" w:hAnsi="Arial" w:cs="Arial"/>
      <w:sz w:val="16"/>
      <w:szCs w:val="16"/>
    </w:rPr>
  </w:style>
  <w:style w:type="paragraph" w:styleId="CommentText">
    <w:name w:val="annotation text"/>
    <w:basedOn w:val="Normal"/>
    <w:link w:val="CommentTextChar"/>
    <w:rsid w:val="008E0A39"/>
  </w:style>
  <w:style w:type="paragraph" w:styleId="CommentSubject">
    <w:name w:val="annotation subject"/>
    <w:basedOn w:val="CommentText"/>
    <w:next w:val="CommentText"/>
    <w:link w:val="CommentSubjectChar"/>
    <w:semiHidden/>
    <w:rsid w:val="008E0A39"/>
    <w:rPr>
      <w:b/>
      <w:bCs/>
    </w:rPr>
  </w:style>
  <w:style w:type="paragraph" w:styleId="DocumentMap">
    <w:name w:val="Document Map"/>
    <w:basedOn w:val="Normal"/>
    <w:link w:val="DocumentMapChar"/>
    <w:semiHidden/>
    <w:rsid w:val="008E0A39"/>
    <w:pPr>
      <w:shd w:val="clear" w:color="auto" w:fill="000080"/>
    </w:pPr>
  </w:style>
  <w:style w:type="character" w:styleId="EndnoteReference">
    <w:name w:val="endnote reference"/>
    <w:basedOn w:val="DefaultParagraphFont"/>
    <w:semiHidden/>
    <w:rsid w:val="008E0A39"/>
    <w:rPr>
      <w:rFonts w:ascii="Arial" w:hAnsi="Arial" w:cs="Arial"/>
      <w:vertAlign w:val="superscript"/>
    </w:rPr>
  </w:style>
  <w:style w:type="paragraph" w:styleId="EndnoteText">
    <w:name w:val="endnote text"/>
    <w:basedOn w:val="Normal"/>
    <w:link w:val="EndnoteTextChar"/>
    <w:semiHidden/>
    <w:rsid w:val="008E0A39"/>
    <w:pPr>
      <w:tabs>
        <w:tab w:val="left" w:pos="357"/>
      </w:tabs>
      <w:ind w:left="357" w:hanging="357"/>
    </w:pPr>
    <w:rPr>
      <w:sz w:val="18"/>
      <w:szCs w:val="18"/>
    </w:rPr>
  </w:style>
  <w:style w:type="paragraph" w:styleId="NormalWeb">
    <w:name w:val="Normal (Web)"/>
    <w:basedOn w:val="Normal"/>
    <w:rsid w:val="008E0A39"/>
    <w:rPr>
      <w:szCs w:val="24"/>
    </w:rPr>
  </w:style>
  <w:style w:type="paragraph" w:styleId="EnvelopeAddress">
    <w:name w:val="envelope address"/>
    <w:basedOn w:val="Normal"/>
    <w:rsid w:val="008E0A39"/>
    <w:pPr>
      <w:framePr w:w="7920" w:h="1980" w:hRule="exact" w:hSpace="180" w:wrap="auto" w:hAnchor="page" w:xAlign="center" w:yAlign="bottom"/>
      <w:ind w:left="2880"/>
    </w:pPr>
  </w:style>
  <w:style w:type="paragraph" w:styleId="EnvelopeReturn">
    <w:name w:val="envelope return"/>
    <w:basedOn w:val="Normal"/>
    <w:rsid w:val="008E0A39"/>
    <w:rPr>
      <w:szCs w:val="20"/>
    </w:rPr>
  </w:style>
  <w:style w:type="paragraph" w:styleId="MessageHeader">
    <w:name w:val="Message Header"/>
    <w:basedOn w:val="Normal"/>
    <w:link w:val="MessageHeaderChar"/>
    <w:rsid w:val="008E0A39"/>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paragraph" w:styleId="ListNumber4">
    <w:name w:val="List Number 4"/>
    <w:basedOn w:val="Normal"/>
    <w:rsid w:val="008E0A39"/>
    <w:pPr>
      <w:numPr>
        <w:numId w:val="2"/>
      </w:numPr>
    </w:pPr>
  </w:style>
  <w:style w:type="paragraph" w:styleId="Index1">
    <w:name w:val="index 1"/>
    <w:basedOn w:val="Normal"/>
    <w:next w:val="Normal"/>
    <w:autoRedefine/>
    <w:semiHidden/>
    <w:rsid w:val="008E0A39"/>
    <w:pPr>
      <w:ind w:left="240" w:hanging="240"/>
    </w:pPr>
  </w:style>
  <w:style w:type="paragraph" w:styleId="Index2">
    <w:name w:val="index 2"/>
    <w:basedOn w:val="Normal"/>
    <w:next w:val="Normal"/>
    <w:autoRedefine/>
    <w:semiHidden/>
    <w:rsid w:val="008E0A39"/>
    <w:pPr>
      <w:ind w:left="480" w:hanging="240"/>
    </w:pPr>
  </w:style>
  <w:style w:type="paragraph" w:styleId="Index3">
    <w:name w:val="index 3"/>
    <w:basedOn w:val="Normal"/>
    <w:next w:val="Normal"/>
    <w:autoRedefine/>
    <w:semiHidden/>
    <w:rsid w:val="008E0A39"/>
    <w:pPr>
      <w:ind w:left="720" w:hanging="240"/>
    </w:pPr>
  </w:style>
  <w:style w:type="paragraph" w:styleId="Index4">
    <w:name w:val="index 4"/>
    <w:basedOn w:val="Normal"/>
    <w:next w:val="Normal"/>
    <w:autoRedefine/>
    <w:semiHidden/>
    <w:rsid w:val="008E0A39"/>
    <w:pPr>
      <w:ind w:left="960" w:hanging="240"/>
    </w:pPr>
  </w:style>
  <w:style w:type="paragraph" w:styleId="Index5">
    <w:name w:val="index 5"/>
    <w:basedOn w:val="Normal"/>
    <w:next w:val="Normal"/>
    <w:autoRedefine/>
    <w:semiHidden/>
    <w:rsid w:val="008E0A39"/>
    <w:pPr>
      <w:ind w:left="1200" w:hanging="240"/>
    </w:pPr>
  </w:style>
  <w:style w:type="paragraph" w:styleId="Index6">
    <w:name w:val="index 6"/>
    <w:basedOn w:val="Normal"/>
    <w:next w:val="Normal"/>
    <w:autoRedefine/>
    <w:semiHidden/>
    <w:rsid w:val="008E0A39"/>
    <w:pPr>
      <w:ind w:left="1440" w:hanging="240"/>
    </w:pPr>
  </w:style>
  <w:style w:type="paragraph" w:styleId="Index7">
    <w:name w:val="index 7"/>
    <w:basedOn w:val="Normal"/>
    <w:next w:val="Normal"/>
    <w:autoRedefine/>
    <w:semiHidden/>
    <w:rsid w:val="008E0A39"/>
    <w:pPr>
      <w:ind w:left="1680" w:hanging="240"/>
    </w:pPr>
  </w:style>
  <w:style w:type="paragraph" w:styleId="Index8">
    <w:name w:val="index 8"/>
    <w:basedOn w:val="Normal"/>
    <w:next w:val="Normal"/>
    <w:autoRedefine/>
    <w:semiHidden/>
    <w:rsid w:val="008E0A39"/>
    <w:pPr>
      <w:ind w:left="1920" w:hanging="240"/>
    </w:pPr>
  </w:style>
  <w:style w:type="paragraph" w:styleId="Index9">
    <w:name w:val="index 9"/>
    <w:basedOn w:val="Normal"/>
    <w:next w:val="Normal"/>
    <w:autoRedefine/>
    <w:semiHidden/>
    <w:rsid w:val="008E0A39"/>
    <w:pPr>
      <w:ind w:left="2160" w:hanging="240"/>
    </w:pPr>
  </w:style>
  <w:style w:type="paragraph" w:styleId="IndexHeading">
    <w:name w:val="index heading"/>
    <w:basedOn w:val="Normal"/>
    <w:next w:val="Index1"/>
    <w:semiHidden/>
    <w:rsid w:val="008E0A39"/>
    <w:rPr>
      <w:b/>
      <w:bCs/>
    </w:rPr>
  </w:style>
  <w:style w:type="paragraph" w:styleId="MacroText">
    <w:name w:val="macro"/>
    <w:link w:val="MacroTextChar"/>
    <w:semiHidden/>
    <w:rsid w:val="008E0A39"/>
    <w:pPr>
      <w:tabs>
        <w:tab w:val="left" w:pos="480"/>
        <w:tab w:val="left" w:pos="960"/>
        <w:tab w:val="left" w:pos="1440"/>
        <w:tab w:val="left" w:pos="1920"/>
        <w:tab w:val="left" w:pos="2400"/>
        <w:tab w:val="left" w:pos="2880"/>
        <w:tab w:val="left" w:pos="3360"/>
        <w:tab w:val="left" w:pos="3840"/>
        <w:tab w:val="left" w:pos="4320"/>
      </w:tabs>
      <w:spacing w:after="240" w:line="300" w:lineRule="auto"/>
      <w:jc w:val="both"/>
    </w:pPr>
    <w:rPr>
      <w:rFonts w:ascii="Arial" w:hAnsi="Arial" w:cs="Arial"/>
      <w:lang w:val="en-GB"/>
    </w:rPr>
  </w:style>
  <w:style w:type="character" w:styleId="PageNumber">
    <w:name w:val="page number"/>
    <w:basedOn w:val="DefaultParagraphFont"/>
    <w:rsid w:val="008E0A39"/>
    <w:rPr>
      <w:rFonts w:ascii="Arial" w:hAnsi="Arial" w:cs="Arial"/>
    </w:rPr>
  </w:style>
  <w:style w:type="paragraph" w:styleId="Subtitle">
    <w:name w:val="Subtitle"/>
    <w:basedOn w:val="Normal"/>
    <w:link w:val="SubtitleChar"/>
    <w:rsid w:val="008E0A39"/>
    <w:pPr>
      <w:spacing w:after="60"/>
      <w:jc w:val="center"/>
    </w:pPr>
    <w:rPr>
      <w:szCs w:val="24"/>
    </w:rPr>
  </w:style>
  <w:style w:type="table" w:styleId="Table3Deffects1">
    <w:name w:val="Table 3D effects 1"/>
    <w:basedOn w:val="TableNormal"/>
    <w:rsid w:val="008E0A39"/>
    <w:pPr>
      <w:spacing w:after="240" w:line="30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E0A39"/>
    <w:pPr>
      <w:spacing w:after="240" w:line="30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E0A39"/>
    <w:pPr>
      <w:spacing w:after="240" w:line="30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E0A39"/>
    <w:pPr>
      <w:spacing w:after="240" w:line="30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E0A39"/>
    <w:pPr>
      <w:spacing w:after="240" w:line="30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E0A39"/>
    <w:pPr>
      <w:spacing w:after="240" w:line="30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E0A39"/>
    <w:pPr>
      <w:spacing w:after="240" w:line="30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E0A39"/>
    <w:pPr>
      <w:spacing w:after="240" w:line="30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E0A39"/>
    <w:pPr>
      <w:spacing w:after="240" w:line="30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E0A39"/>
    <w:pPr>
      <w:spacing w:after="240" w:line="30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E0A39"/>
    <w:pPr>
      <w:spacing w:after="240" w:line="30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E0A39"/>
    <w:pPr>
      <w:spacing w:after="240" w:line="30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E0A39"/>
    <w:pPr>
      <w:spacing w:after="240" w:line="30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E0A39"/>
    <w:pPr>
      <w:spacing w:after="240" w:line="30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E0A39"/>
    <w:pPr>
      <w:spacing w:after="240" w:line="30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E0A39"/>
    <w:pPr>
      <w:spacing w:after="240" w:line="30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E0A39"/>
    <w:pPr>
      <w:spacing w:after="240" w:line="30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E0A39"/>
    <w:pPr>
      <w:spacing w:after="240"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E0A39"/>
    <w:pPr>
      <w:spacing w:after="240" w:line="30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E0A39"/>
    <w:pPr>
      <w:spacing w:after="240" w:line="30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E0A39"/>
    <w:pPr>
      <w:spacing w:after="240" w:line="30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E0A39"/>
    <w:pPr>
      <w:spacing w:after="240" w:line="30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E0A39"/>
    <w:pPr>
      <w:spacing w:after="240" w:line="30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E0A39"/>
    <w:pPr>
      <w:spacing w:after="240" w:line="30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E0A39"/>
    <w:pPr>
      <w:spacing w:after="240" w:line="30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E0A39"/>
    <w:pPr>
      <w:spacing w:after="240" w:line="30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E0A39"/>
    <w:pPr>
      <w:spacing w:after="240" w:line="30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E0A39"/>
    <w:pPr>
      <w:spacing w:after="240" w:line="30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E0A39"/>
    <w:pPr>
      <w:spacing w:after="240" w:line="30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E0A39"/>
    <w:pPr>
      <w:spacing w:after="240" w:line="30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E0A39"/>
    <w:pPr>
      <w:spacing w:after="240" w:line="30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E0A39"/>
    <w:pPr>
      <w:spacing w:after="240" w:line="30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E0A39"/>
    <w:pPr>
      <w:spacing w:after="240" w:line="30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E0A39"/>
    <w:pPr>
      <w:spacing w:after="240" w:line="30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E0A39"/>
    <w:pPr>
      <w:ind w:left="240" w:hanging="240"/>
    </w:pPr>
  </w:style>
  <w:style w:type="paragraph" w:styleId="TableofFigures">
    <w:name w:val="table of figures"/>
    <w:basedOn w:val="Normal"/>
    <w:next w:val="Normal"/>
    <w:semiHidden/>
    <w:rsid w:val="008E0A39"/>
    <w:pPr>
      <w:ind w:left="480" w:hanging="480"/>
    </w:pPr>
  </w:style>
  <w:style w:type="table" w:styleId="TableProfessional">
    <w:name w:val="Table Professional"/>
    <w:basedOn w:val="TableNormal"/>
    <w:rsid w:val="008E0A39"/>
    <w:pPr>
      <w:spacing w:after="240" w:line="30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E0A39"/>
    <w:pPr>
      <w:spacing w:after="240" w:line="30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E0A39"/>
    <w:pPr>
      <w:spacing w:after="240" w:line="30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E0A39"/>
    <w:pPr>
      <w:spacing w:after="240" w:line="30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E0A39"/>
    <w:pPr>
      <w:spacing w:after="240" w:line="30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E0A39"/>
    <w:pPr>
      <w:spacing w:after="240" w:line="30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E0A39"/>
    <w:pPr>
      <w:spacing w:after="240"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E0A39"/>
    <w:pPr>
      <w:spacing w:after="240" w:line="30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E0A39"/>
    <w:pPr>
      <w:spacing w:after="240" w:line="30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E0A39"/>
    <w:pPr>
      <w:spacing w:after="240" w:line="30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8E0A39"/>
    <w:pPr>
      <w:spacing w:before="240" w:after="60"/>
      <w:jc w:val="center"/>
      <w:outlineLvl w:val="0"/>
    </w:pPr>
    <w:rPr>
      <w:b/>
      <w:bCs/>
      <w:kern w:val="28"/>
      <w:sz w:val="32"/>
      <w:szCs w:val="32"/>
    </w:rPr>
  </w:style>
  <w:style w:type="paragraph" w:styleId="TOAHeading">
    <w:name w:val="toa heading"/>
    <w:basedOn w:val="Normal"/>
    <w:next w:val="Normal"/>
    <w:semiHidden/>
    <w:rsid w:val="008E0A39"/>
    <w:pPr>
      <w:spacing w:before="120"/>
    </w:pPr>
    <w:rPr>
      <w:b/>
      <w:bCs/>
      <w:szCs w:val="24"/>
    </w:rPr>
  </w:style>
  <w:style w:type="paragraph" w:styleId="TOC4">
    <w:name w:val="toc 4"/>
    <w:basedOn w:val="Normal"/>
    <w:next w:val="Normal"/>
    <w:rsid w:val="008E0A39"/>
    <w:pPr>
      <w:tabs>
        <w:tab w:val="left" w:pos="2160"/>
        <w:tab w:val="right" w:leader="dot" w:pos="9000"/>
      </w:tabs>
      <w:spacing w:after="0"/>
      <w:ind w:left="1440"/>
      <w:jc w:val="left"/>
    </w:pPr>
  </w:style>
  <w:style w:type="character" w:customStyle="1" w:styleId="Heading2Char">
    <w:name w:val="Heading 2 Char"/>
    <w:aliases w:val="KJL:1st Level Char,UNDERRUBRIK 1-2 Char,h2 Char"/>
    <w:basedOn w:val="DefaultParagraphFont"/>
    <w:link w:val="Heading2"/>
    <w:uiPriority w:val="9"/>
    <w:rsid w:val="008E0A39"/>
    <w:rPr>
      <w:rFonts w:ascii="Arial" w:hAnsi="Arial" w:cs="Arial"/>
      <w:bCs/>
      <w:iCs/>
      <w:szCs w:val="21"/>
      <w:lang w:val="en-GB"/>
    </w:rPr>
  </w:style>
  <w:style w:type="paragraph" w:styleId="TOC6">
    <w:name w:val="toc 6"/>
    <w:basedOn w:val="Normal"/>
    <w:next w:val="Normal"/>
    <w:autoRedefine/>
    <w:semiHidden/>
    <w:rsid w:val="008E0A39"/>
    <w:pPr>
      <w:ind w:left="1200"/>
    </w:pPr>
  </w:style>
  <w:style w:type="paragraph" w:styleId="TOC7">
    <w:name w:val="toc 7"/>
    <w:basedOn w:val="Normal"/>
    <w:next w:val="Normal"/>
    <w:autoRedefine/>
    <w:semiHidden/>
    <w:rsid w:val="008E0A39"/>
    <w:pPr>
      <w:ind w:left="1440"/>
    </w:pPr>
  </w:style>
  <w:style w:type="paragraph" w:styleId="TOC8">
    <w:name w:val="toc 8"/>
    <w:basedOn w:val="Normal"/>
    <w:next w:val="Normal"/>
    <w:autoRedefine/>
    <w:semiHidden/>
    <w:rsid w:val="008E0A39"/>
    <w:pPr>
      <w:ind w:left="1680"/>
    </w:pPr>
  </w:style>
  <w:style w:type="paragraph" w:styleId="TOC9">
    <w:name w:val="toc 9"/>
    <w:basedOn w:val="Normal"/>
    <w:next w:val="Normal"/>
    <w:autoRedefine/>
    <w:semiHidden/>
    <w:rsid w:val="008E0A39"/>
    <w:pPr>
      <w:ind w:left="1920"/>
    </w:pPr>
  </w:style>
  <w:style w:type="paragraph" w:customStyle="1" w:styleId="BodyText4">
    <w:name w:val="Body Text 4"/>
    <w:basedOn w:val="Normal"/>
    <w:qFormat/>
    <w:rsid w:val="008E0A39"/>
    <w:pPr>
      <w:ind w:left="2880"/>
    </w:pPr>
  </w:style>
  <w:style w:type="paragraph" w:customStyle="1" w:styleId="Heading2Real">
    <w:name w:val="Heading 2 (Real)"/>
    <w:basedOn w:val="Heading2"/>
    <w:next w:val="BodyText1"/>
    <w:qFormat/>
    <w:rsid w:val="008E0A39"/>
    <w:pPr>
      <w:keepNext/>
      <w:spacing w:after="60"/>
      <w:jc w:val="left"/>
    </w:pPr>
    <w:rPr>
      <w:b/>
    </w:rPr>
  </w:style>
  <w:style w:type="paragraph" w:customStyle="1" w:styleId="Heading3Real">
    <w:name w:val="Heading 3 (Real)"/>
    <w:basedOn w:val="Heading3"/>
    <w:next w:val="BodyText2"/>
    <w:qFormat/>
    <w:rsid w:val="008E0A39"/>
    <w:pPr>
      <w:keepNext/>
      <w:spacing w:after="60"/>
      <w:jc w:val="left"/>
    </w:pPr>
    <w:rPr>
      <w:b/>
      <w:szCs w:val="21"/>
    </w:rPr>
  </w:style>
  <w:style w:type="paragraph" w:customStyle="1" w:styleId="MajorHead">
    <w:name w:val="Major Head"/>
    <w:basedOn w:val="Normal"/>
    <w:next w:val="BodyText"/>
    <w:rsid w:val="008E0A39"/>
    <w:pPr>
      <w:keepNext/>
      <w:spacing w:line="240" w:lineRule="auto"/>
      <w:jc w:val="center"/>
    </w:pPr>
    <w:rPr>
      <w:b/>
      <w:caps/>
      <w:u w:val="single"/>
    </w:rPr>
  </w:style>
  <w:style w:type="paragraph" w:customStyle="1" w:styleId="MinorHead">
    <w:name w:val="Minor Head"/>
    <w:basedOn w:val="Normal"/>
    <w:next w:val="BodyText"/>
    <w:rsid w:val="008E0A39"/>
    <w:pPr>
      <w:keepNext/>
      <w:spacing w:line="240" w:lineRule="auto"/>
      <w:jc w:val="center"/>
    </w:pPr>
    <w:rPr>
      <w:b/>
      <w:caps/>
    </w:rPr>
  </w:style>
  <w:style w:type="paragraph" w:styleId="PlainText">
    <w:name w:val="Plain Text"/>
    <w:basedOn w:val="Normal"/>
    <w:link w:val="PlainTextChar"/>
    <w:rsid w:val="008E0A39"/>
  </w:style>
  <w:style w:type="character" w:styleId="Hyperlink">
    <w:name w:val="Hyperlink"/>
    <w:basedOn w:val="DefaultParagraphFont"/>
    <w:rsid w:val="008E0A39"/>
    <w:rPr>
      <w:rFonts w:ascii="Arial" w:hAnsi="Arial" w:cs="Arial"/>
      <w:color w:val="0000FF"/>
      <w:u w:val="single"/>
    </w:rPr>
  </w:style>
  <w:style w:type="numbering" w:styleId="111111">
    <w:name w:val="Outline List 2"/>
    <w:basedOn w:val="NoList"/>
    <w:rsid w:val="008E0A39"/>
    <w:pPr>
      <w:numPr>
        <w:numId w:val="11"/>
      </w:numPr>
    </w:pPr>
  </w:style>
  <w:style w:type="numbering" w:styleId="1ai">
    <w:name w:val="Outline List 1"/>
    <w:basedOn w:val="NoList"/>
    <w:rsid w:val="008E0A39"/>
    <w:pPr>
      <w:numPr>
        <w:numId w:val="12"/>
      </w:numPr>
    </w:pPr>
  </w:style>
  <w:style w:type="numbering" w:styleId="ArticleSection">
    <w:name w:val="Outline List 3"/>
    <w:basedOn w:val="NoList"/>
    <w:rsid w:val="008E0A39"/>
    <w:pPr>
      <w:numPr>
        <w:numId w:val="13"/>
      </w:numPr>
    </w:pPr>
  </w:style>
  <w:style w:type="paragraph" w:styleId="Bibliography">
    <w:name w:val="Bibliography"/>
    <w:basedOn w:val="Normal"/>
    <w:next w:val="Normal"/>
    <w:uiPriority w:val="37"/>
    <w:semiHidden/>
    <w:unhideWhenUsed/>
    <w:rsid w:val="008E0A39"/>
  </w:style>
  <w:style w:type="paragraph" w:styleId="BodyTextFirstIndent">
    <w:name w:val="Body Text First Indent"/>
    <w:basedOn w:val="BodyText"/>
    <w:link w:val="BodyTextFirstIndentChar"/>
    <w:rsid w:val="008E0A39"/>
    <w:pPr>
      <w:ind w:firstLine="360"/>
    </w:pPr>
  </w:style>
  <w:style w:type="character" w:customStyle="1" w:styleId="BodyTextChar">
    <w:name w:val="Body Text Char"/>
    <w:basedOn w:val="DefaultParagraphFont"/>
    <w:link w:val="BodyText"/>
    <w:rsid w:val="008E0A39"/>
    <w:rPr>
      <w:rFonts w:ascii="Arial" w:hAnsi="Arial" w:cs="Arial"/>
      <w:szCs w:val="21"/>
      <w:lang w:val="en-GB"/>
    </w:rPr>
  </w:style>
  <w:style w:type="character" w:customStyle="1" w:styleId="BodyTextFirstIndentChar">
    <w:name w:val="Body Text First Indent Char"/>
    <w:basedOn w:val="BodyTextChar"/>
    <w:link w:val="BodyTextFirstIndent"/>
    <w:rsid w:val="008E0A39"/>
    <w:rPr>
      <w:rFonts w:ascii="Arial" w:hAnsi="Arial" w:cs="Arial"/>
      <w:szCs w:val="21"/>
      <w:lang w:val="en-GB"/>
    </w:rPr>
  </w:style>
  <w:style w:type="paragraph" w:styleId="BodyTextFirstIndent2">
    <w:name w:val="Body Text First Indent 2"/>
    <w:basedOn w:val="BodyTextIndent"/>
    <w:link w:val="BodyTextFirstIndent2Char"/>
    <w:rsid w:val="008E0A39"/>
    <w:pPr>
      <w:ind w:left="360" w:firstLine="360"/>
    </w:pPr>
  </w:style>
  <w:style w:type="character" w:customStyle="1" w:styleId="BodyTextIndentChar">
    <w:name w:val="Body Text Indent Char"/>
    <w:basedOn w:val="DefaultParagraphFont"/>
    <w:link w:val="BodyTextIndent"/>
    <w:rsid w:val="008E0A39"/>
    <w:rPr>
      <w:rFonts w:ascii="Arial" w:hAnsi="Arial" w:cs="Arial"/>
      <w:szCs w:val="21"/>
      <w:lang w:val="en-GB"/>
    </w:rPr>
  </w:style>
  <w:style w:type="character" w:customStyle="1" w:styleId="BodyTextFirstIndent2Char">
    <w:name w:val="Body Text First Indent 2 Char"/>
    <w:basedOn w:val="BodyTextIndentChar"/>
    <w:link w:val="BodyTextFirstIndent2"/>
    <w:rsid w:val="008E0A39"/>
    <w:rPr>
      <w:rFonts w:ascii="Arial" w:hAnsi="Arial" w:cs="Arial"/>
      <w:szCs w:val="21"/>
      <w:lang w:val="en-GB"/>
    </w:rPr>
  </w:style>
  <w:style w:type="paragraph" w:styleId="BodyTextIndent2">
    <w:name w:val="Body Text Indent 2"/>
    <w:basedOn w:val="Normal"/>
    <w:link w:val="BodyTextIndent2Char"/>
    <w:rsid w:val="008E0A39"/>
    <w:pPr>
      <w:spacing w:line="480" w:lineRule="auto"/>
      <w:ind w:left="283"/>
    </w:pPr>
  </w:style>
  <w:style w:type="character" w:customStyle="1" w:styleId="BodyTextIndent2Char">
    <w:name w:val="Body Text Indent 2 Char"/>
    <w:basedOn w:val="DefaultParagraphFont"/>
    <w:link w:val="BodyTextIndent2"/>
    <w:rsid w:val="008E0A39"/>
    <w:rPr>
      <w:rFonts w:ascii="Arial" w:hAnsi="Arial" w:cs="Arial"/>
      <w:szCs w:val="21"/>
      <w:lang w:val="en-GB"/>
    </w:rPr>
  </w:style>
  <w:style w:type="paragraph" w:styleId="BodyTextIndent3">
    <w:name w:val="Body Text Indent 3"/>
    <w:basedOn w:val="Normal"/>
    <w:link w:val="BodyTextIndent3Char"/>
    <w:rsid w:val="008E0A39"/>
    <w:pPr>
      <w:ind w:left="283"/>
    </w:pPr>
    <w:rPr>
      <w:sz w:val="16"/>
      <w:szCs w:val="16"/>
    </w:rPr>
  </w:style>
  <w:style w:type="character" w:customStyle="1" w:styleId="BodyTextIndent3Char">
    <w:name w:val="Body Text Indent 3 Char"/>
    <w:basedOn w:val="DefaultParagraphFont"/>
    <w:link w:val="BodyTextIndent3"/>
    <w:rsid w:val="008E0A39"/>
    <w:rPr>
      <w:rFonts w:ascii="Arial" w:hAnsi="Arial" w:cs="Arial"/>
      <w:sz w:val="16"/>
      <w:szCs w:val="16"/>
      <w:lang w:val="en-GB"/>
    </w:rPr>
  </w:style>
  <w:style w:type="character" w:styleId="BookTitle">
    <w:name w:val="Book Title"/>
    <w:basedOn w:val="DefaultParagraphFont"/>
    <w:uiPriority w:val="33"/>
    <w:rsid w:val="008E0A39"/>
    <w:rPr>
      <w:rFonts w:ascii="Arial" w:hAnsi="Arial" w:cs="Arial"/>
      <w:b/>
      <w:bCs/>
      <w:smallCaps/>
      <w:spacing w:val="5"/>
    </w:rPr>
  </w:style>
  <w:style w:type="paragraph" w:styleId="Closing">
    <w:name w:val="Closing"/>
    <w:basedOn w:val="Normal"/>
    <w:link w:val="ClosingChar"/>
    <w:rsid w:val="008E0A39"/>
    <w:pPr>
      <w:spacing w:after="0" w:line="240" w:lineRule="auto"/>
      <w:ind w:left="4252"/>
    </w:pPr>
  </w:style>
  <w:style w:type="character" w:customStyle="1" w:styleId="ClosingChar">
    <w:name w:val="Closing Char"/>
    <w:basedOn w:val="DefaultParagraphFont"/>
    <w:link w:val="Closing"/>
    <w:rsid w:val="008E0A39"/>
    <w:rPr>
      <w:rFonts w:ascii="Arial" w:hAnsi="Arial" w:cs="Arial"/>
      <w:szCs w:val="21"/>
      <w:lang w:val="en-GB"/>
    </w:rPr>
  </w:style>
  <w:style w:type="table" w:customStyle="1" w:styleId="ColorfulGrid1">
    <w:name w:val="Colorful Grid1"/>
    <w:basedOn w:val="TableNormal"/>
    <w:uiPriority w:val="73"/>
    <w:rsid w:val="00E7065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E0A3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8E0A3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8E0A3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8E0A3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8E0A3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8E0A3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E7065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E0A3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8E0A3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8E0A3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8E0A3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8E0A3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8E0A3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E7065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E0A3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E0A3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E0A3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8E0A3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E0A3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E0A3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E7065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E0A3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8E0A3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8E0A3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8E0A3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8E0A3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8E0A3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8E0A39"/>
  </w:style>
  <w:style w:type="character" w:customStyle="1" w:styleId="DateChar">
    <w:name w:val="Date Char"/>
    <w:basedOn w:val="DefaultParagraphFont"/>
    <w:link w:val="Date"/>
    <w:rsid w:val="008E0A39"/>
    <w:rPr>
      <w:rFonts w:ascii="Arial" w:hAnsi="Arial" w:cs="Arial"/>
      <w:szCs w:val="21"/>
      <w:lang w:val="en-GB"/>
    </w:rPr>
  </w:style>
  <w:style w:type="paragraph" w:styleId="E-mailSignature">
    <w:name w:val="E-mail Signature"/>
    <w:basedOn w:val="Normal"/>
    <w:link w:val="E-mailSignatureChar"/>
    <w:rsid w:val="008E0A39"/>
    <w:pPr>
      <w:spacing w:after="0" w:line="240" w:lineRule="auto"/>
    </w:pPr>
  </w:style>
  <w:style w:type="character" w:customStyle="1" w:styleId="E-mailSignatureChar">
    <w:name w:val="E-mail Signature Char"/>
    <w:basedOn w:val="DefaultParagraphFont"/>
    <w:link w:val="E-mailSignature"/>
    <w:rsid w:val="008E0A39"/>
    <w:rPr>
      <w:rFonts w:ascii="Arial" w:hAnsi="Arial" w:cs="Arial"/>
      <w:szCs w:val="21"/>
      <w:lang w:val="en-GB"/>
    </w:rPr>
  </w:style>
  <w:style w:type="character" w:styleId="Emphasis">
    <w:name w:val="Emphasis"/>
    <w:basedOn w:val="DefaultParagraphFont"/>
    <w:rsid w:val="008E0A39"/>
    <w:rPr>
      <w:rFonts w:ascii="Arial" w:hAnsi="Arial" w:cs="Arial"/>
      <w:i/>
      <w:iCs/>
    </w:rPr>
  </w:style>
  <w:style w:type="character" w:styleId="FollowedHyperlink">
    <w:name w:val="FollowedHyperlink"/>
    <w:basedOn w:val="DefaultParagraphFont"/>
    <w:rsid w:val="008E0A39"/>
    <w:rPr>
      <w:rFonts w:ascii="Arial" w:hAnsi="Arial" w:cs="Arial"/>
      <w:color w:val="800080" w:themeColor="followedHyperlink"/>
      <w:u w:val="single"/>
    </w:rPr>
  </w:style>
  <w:style w:type="character" w:styleId="HTMLAcronym">
    <w:name w:val="HTML Acronym"/>
    <w:basedOn w:val="DefaultParagraphFont"/>
    <w:rsid w:val="008E0A39"/>
    <w:rPr>
      <w:rFonts w:ascii="Arial" w:hAnsi="Arial" w:cs="Arial"/>
    </w:rPr>
  </w:style>
  <w:style w:type="paragraph" w:styleId="HTMLAddress">
    <w:name w:val="HTML Address"/>
    <w:basedOn w:val="Normal"/>
    <w:link w:val="HTMLAddressChar"/>
    <w:rsid w:val="008E0A39"/>
    <w:pPr>
      <w:spacing w:after="0" w:line="240" w:lineRule="auto"/>
    </w:pPr>
    <w:rPr>
      <w:i/>
      <w:iCs/>
    </w:rPr>
  </w:style>
  <w:style w:type="character" w:customStyle="1" w:styleId="HTMLAddressChar">
    <w:name w:val="HTML Address Char"/>
    <w:basedOn w:val="DefaultParagraphFont"/>
    <w:link w:val="HTMLAddress"/>
    <w:rsid w:val="008E0A39"/>
    <w:rPr>
      <w:rFonts w:ascii="Arial" w:hAnsi="Arial" w:cs="Arial"/>
      <w:i/>
      <w:iCs/>
      <w:szCs w:val="21"/>
      <w:lang w:val="en-GB"/>
    </w:rPr>
  </w:style>
  <w:style w:type="character" w:styleId="HTMLCite">
    <w:name w:val="HTML Cite"/>
    <w:basedOn w:val="DefaultParagraphFont"/>
    <w:rsid w:val="008E0A39"/>
    <w:rPr>
      <w:rFonts w:ascii="Arial" w:hAnsi="Arial" w:cs="Arial"/>
      <w:i/>
      <w:iCs/>
    </w:rPr>
  </w:style>
  <w:style w:type="character" w:styleId="HTMLCode">
    <w:name w:val="HTML Code"/>
    <w:basedOn w:val="DefaultParagraphFont"/>
    <w:rsid w:val="008E0A39"/>
    <w:rPr>
      <w:rFonts w:ascii="Arial" w:hAnsi="Arial" w:cs="Arial"/>
      <w:sz w:val="20"/>
      <w:szCs w:val="20"/>
    </w:rPr>
  </w:style>
  <w:style w:type="character" w:styleId="HTMLDefinition">
    <w:name w:val="HTML Definition"/>
    <w:basedOn w:val="DefaultParagraphFont"/>
    <w:rsid w:val="008E0A39"/>
    <w:rPr>
      <w:rFonts w:ascii="Arial" w:hAnsi="Arial" w:cs="Arial"/>
      <w:i/>
      <w:iCs/>
    </w:rPr>
  </w:style>
  <w:style w:type="character" w:styleId="HTMLKeyboard">
    <w:name w:val="HTML Keyboard"/>
    <w:basedOn w:val="DefaultParagraphFont"/>
    <w:rsid w:val="008E0A39"/>
    <w:rPr>
      <w:rFonts w:ascii="Arial" w:hAnsi="Arial" w:cs="Arial"/>
      <w:sz w:val="20"/>
      <w:szCs w:val="20"/>
    </w:rPr>
  </w:style>
  <w:style w:type="paragraph" w:styleId="HTMLPreformatted">
    <w:name w:val="HTML Preformatted"/>
    <w:basedOn w:val="Normal"/>
    <w:link w:val="HTMLPreformattedChar"/>
    <w:rsid w:val="008E0A39"/>
    <w:pPr>
      <w:spacing w:after="0" w:line="240" w:lineRule="auto"/>
    </w:pPr>
    <w:rPr>
      <w:szCs w:val="20"/>
    </w:rPr>
  </w:style>
  <w:style w:type="character" w:customStyle="1" w:styleId="HTMLPreformattedChar">
    <w:name w:val="HTML Preformatted Char"/>
    <w:basedOn w:val="DefaultParagraphFont"/>
    <w:link w:val="HTMLPreformatted"/>
    <w:rsid w:val="008E0A39"/>
    <w:rPr>
      <w:rFonts w:ascii="Arial" w:hAnsi="Arial" w:cs="Arial"/>
      <w:lang w:val="en-GB"/>
    </w:rPr>
  </w:style>
  <w:style w:type="character" w:styleId="HTMLSample">
    <w:name w:val="HTML Sample"/>
    <w:basedOn w:val="DefaultParagraphFont"/>
    <w:rsid w:val="008E0A39"/>
    <w:rPr>
      <w:rFonts w:ascii="Arial" w:hAnsi="Arial" w:cs="Arial"/>
      <w:sz w:val="24"/>
      <w:szCs w:val="24"/>
    </w:rPr>
  </w:style>
  <w:style w:type="character" w:styleId="HTMLTypewriter">
    <w:name w:val="HTML Typewriter"/>
    <w:basedOn w:val="DefaultParagraphFont"/>
    <w:rsid w:val="008E0A39"/>
    <w:rPr>
      <w:rFonts w:ascii="Arial" w:hAnsi="Arial" w:cs="Arial"/>
      <w:sz w:val="20"/>
      <w:szCs w:val="20"/>
    </w:rPr>
  </w:style>
  <w:style w:type="character" w:styleId="HTMLVariable">
    <w:name w:val="HTML Variable"/>
    <w:basedOn w:val="DefaultParagraphFont"/>
    <w:rsid w:val="008E0A39"/>
    <w:rPr>
      <w:rFonts w:ascii="Arial" w:hAnsi="Arial" w:cs="Arial"/>
      <w:i/>
      <w:iCs/>
    </w:rPr>
  </w:style>
  <w:style w:type="character" w:styleId="IntenseEmphasis">
    <w:name w:val="Intense Emphasis"/>
    <w:basedOn w:val="DefaultParagraphFont"/>
    <w:uiPriority w:val="21"/>
    <w:rsid w:val="008E0A39"/>
    <w:rPr>
      <w:rFonts w:ascii="Arial" w:hAnsi="Arial" w:cs="Arial"/>
      <w:b/>
      <w:bCs/>
      <w:i/>
      <w:iCs/>
      <w:color w:val="4F81BD" w:themeColor="accent1"/>
    </w:rPr>
  </w:style>
  <w:style w:type="paragraph" w:styleId="IntenseQuote">
    <w:name w:val="Intense Quote"/>
    <w:basedOn w:val="Normal"/>
    <w:next w:val="Normal"/>
    <w:link w:val="IntenseQuoteChar"/>
    <w:uiPriority w:val="30"/>
    <w:rsid w:val="008E0A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E0A39"/>
    <w:rPr>
      <w:rFonts w:ascii="Arial" w:hAnsi="Arial" w:cs="Arial"/>
      <w:b/>
      <w:bCs/>
      <w:i/>
      <w:iCs/>
      <w:color w:val="4F81BD" w:themeColor="accent1"/>
      <w:szCs w:val="21"/>
      <w:lang w:val="en-GB"/>
    </w:rPr>
  </w:style>
  <w:style w:type="character" w:styleId="IntenseReference">
    <w:name w:val="Intense Reference"/>
    <w:basedOn w:val="DefaultParagraphFont"/>
    <w:uiPriority w:val="32"/>
    <w:rsid w:val="008E0A39"/>
    <w:rPr>
      <w:rFonts w:ascii="Arial" w:hAnsi="Arial" w:cs="Arial"/>
      <w:b/>
      <w:bCs/>
      <w:smallCaps/>
      <w:color w:val="C0504D" w:themeColor="accent2"/>
      <w:spacing w:val="5"/>
      <w:u w:val="single"/>
    </w:rPr>
  </w:style>
  <w:style w:type="table" w:customStyle="1" w:styleId="LightGrid1">
    <w:name w:val="Light Grid1"/>
    <w:basedOn w:val="TableNormal"/>
    <w:uiPriority w:val="62"/>
    <w:rsid w:val="00E7065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E7065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E0A3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8E0A3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8E0A3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8E0A3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8E0A3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E7065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E7065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8E0A3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8E0A3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8E0A3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8E0A3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8E0A3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E7065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E7065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E0A3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E0A3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E0A3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E0A3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E0A3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qFormat/>
    <w:rsid w:val="008E0A39"/>
    <w:rPr>
      <w:rFonts w:ascii="Arial" w:hAnsi="Arial" w:cs="Arial"/>
    </w:rPr>
  </w:style>
  <w:style w:type="paragraph" w:styleId="List">
    <w:name w:val="List"/>
    <w:basedOn w:val="Normal"/>
    <w:rsid w:val="008E0A39"/>
    <w:pPr>
      <w:ind w:left="283" w:hanging="283"/>
      <w:contextualSpacing/>
    </w:pPr>
  </w:style>
  <w:style w:type="paragraph" w:styleId="List2">
    <w:name w:val="List 2"/>
    <w:basedOn w:val="Normal"/>
    <w:rsid w:val="008E0A39"/>
    <w:pPr>
      <w:ind w:left="566" w:hanging="283"/>
      <w:contextualSpacing/>
    </w:pPr>
  </w:style>
  <w:style w:type="paragraph" w:styleId="List3">
    <w:name w:val="List 3"/>
    <w:basedOn w:val="Normal"/>
    <w:rsid w:val="008E0A39"/>
    <w:pPr>
      <w:ind w:left="849" w:hanging="283"/>
      <w:contextualSpacing/>
    </w:pPr>
  </w:style>
  <w:style w:type="paragraph" w:styleId="List4">
    <w:name w:val="List 4"/>
    <w:basedOn w:val="Normal"/>
    <w:rsid w:val="008E0A39"/>
    <w:pPr>
      <w:ind w:left="1132" w:hanging="283"/>
      <w:contextualSpacing/>
    </w:pPr>
  </w:style>
  <w:style w:type="paragraph" w:styleId="List5">
    <w:name w:val="List 5"/>
    <w:basedOn w:val="Normal"/>
    <w:rsid w:val="008E0A39"/>
    <w:pPr>
      <w:ind w:left="1415" w:hanging="283"/>
      <w:contextualSpacing/>
    </w:pPr>
  </w:style>
  <w:style w:type="paragraph" w:styleId="ListBullet">
    <w:name w:val="List Bullet"/>
    <w:basedOn w:val="Normal"/>
    <w:rsid w:val="008E0A39"/>
    <w:pPr>
      <w:numPr>
        <w:numId w:val="14"/>
      </w:numPr>
      <w:contextualSpacing/>
    </w:pPr>
  </w:style>
  <w:style w:type="paragraph" w:styleId="ListBullet2">
    <w:name w:val="List Bullet 2"/>
    <w:basedOn w:val="Normal"/>
    <w:rsid w:val="008E0A39"/>
    <w:pPr>
      <w:numPr>
        <w:numId w:val="15"/>
      </w:numPr>
      <w:contextualSpacing/>
    </w:pPr>
  </w:style>
  <w:style w:type="paragraph" w:styleId="ListBullet3">
    <w:name w:val="List Bullet 3"/>
    <w:basedOn w:val="Normal"/>
    <w:rsid w:val="008E0A39"/>
    <w:pPr>
      <w:numPr>
        <w:numId w:val="16"/>
      </w:numPr>
      <w:contextualSpacing/>
    </w:pPr>
  </w:style>
  <w:style w:type="paragraph" w:styleId="ListBullet4">
    <w:name w:val="List Bullet 4"/>
    <w:basedOn w:val="Normal"/>
    <w:rsid w:val="008E0A39"/>
    <w:pPr>
      <w:numPr>
        <w:numId w:val="17"/>
      </w:numPr>
      <w:contextualSpacing/>
    </w:pPr>
  </w:style>
  <w:style w:type="paragraph" w:styleId="ListBullet5">
    <w:name w:val="List Bullet 5"/>
    <w:basedOn w:val="Normal"/>
    <w:rsid w:val="008E0A39"/>
    <w:pPr>
      <w:numPr>
        <w:numId w:val="18"/>
      </w:numPr>
      <w:contextualSpacing/>
    </w:pPr>
  </w:style>
  <w:style w:type="paragraph" w:styleId="ListContinue">
    <w:name w:val="List Continue"/>
    <w:basedOn w:val="Normal"/>
    <w:rsid w:val="008E0A39"/>
    <w:pPr>
      <w:ind w:left="283"/>
      <w:contextualSpacing/>
    </w:pPr>
  </w:style>
  <w:style w:type="paragraph" w:styleId="ListContinue2">
    <w:name w:val="List Continue 2"/>
    <w:basedOn w:val="Normal"/>
    <w:rsid w:val="008E0A39"/>
    <w:pPr>
      <w:ind w:left="566"/>
      <w:contextualSpacing/>
    </w:pPr>
  </w:style>
  <w:style w:type="paragraph" w:styleId="ListContinue3">
    <w:name w:val="List Continue 3"/>
    <w:basedOn w:val="Normal"/>
    <w:rsid w:val="008E0A39"/>
    <w:pPr>
      <w:ind w:left="849"/>
      <w:contextualSpacing/>
    </w:pPr>
  </w:style>
  <w:style w:type="paragraph" w:styleId="ListContinue4">
    <w:name w:val="List Continue 4"/>
    <w:basedOn w:val="Normal"/>
    <w:rsid w:val="008E0A39"/>
    <w:pPr>
      <w:ind w:left="1132"/>
      <w:contextualSpacing/>
    </w:pPr>
  </w:style>
  <w:style w:type="paragraph" w:styleId="ListContinue5">
    <w:name w:val="List Continue 5"/>
    <w:basedOn w:val="Normal"/>
    <w:rsid w:val="008E0A39"/>
    <w:pPr>
      <w:ind w:left="1415"/>
      <w:contextualSpacing/>
    </w:pPr>
  </w:style>
  <w:style w:type="paragraph" w:styleId="ListNumber3">
    <w:name w:val="List Number 3"/>
    <w:basedOn w:val="Normal"/>
    <w:rsid w:val="008E0A39"/>
    <w:pPr>
      <w:numPr>
        <w:numId w:val="19"/>
      </w:numPr>
      <w:contextualSpacing/>
    </w:pPr>
  </w:style>
  <w:style w:type="paragraph" w:styleId="ListNumber5">
    <w:name w:val="List Number 5"/>
    <w:basedOn w:val="Normal"/>
    <w:rsid w:val="008E0A39"/>
    <w:pPr>
      <w:numPr>
        <w:numId w:val="20"/>
      </w:numPr>
      <w:contextualSpacing/>
    </w:pPr>
  </w:style>
  <w:style w:type="paragraph" w:styleId="ListParagraph">
    <w:name w:val="List Paragraph"/>
    <w:basedOn w:val="Normal"/>
    <w:uiPriority w:val="34"/>
    <w:rsid w:val="008E0A39"/>
    <w:pPr>
      <w:ind w:left="720"/>
      <w:contextualSpacing/>
    </w:pPr>
  </w:style>
  <w:style w:type="table" w:customStyle="1" w:styleId="MediumGrid11">
    <w:name w:val="Medium Grid 11"/>
    <w:basedOn w:val="TableNormal"/>
    <w:uiPriority w:val="67"/>
    <w:rsid w:val="00E7065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E0A3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8E0A3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8E0A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8E0A3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8E0A3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8E0A3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E70652"/>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E0A39"/>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E0A39"/>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E0A39"/>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E0A39"/>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E0A39"/>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E0A39"/>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E7065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E0A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8E0A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8E0A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8E0A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8E0A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8E0A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E7065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E7065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8E0A3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8E0A3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8E0A3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8E0A3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8E0A3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E70652"/>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E0A39"/>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E0A39"/>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E0A39"/>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E0A39"/>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E0A39"/>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E0A39"/>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E7065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E7065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E0A3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E0A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E0A3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E0A3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E0A3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E7065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E7065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E0A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E0A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E0A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E0A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E0A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8E0A39"/>
    <w:pPr>
      <w:jc w:val="both"/>
    </w:pPr>
    <w:rPr>
      <w:rFonts w:ascii="Arial" w:hAnsi="Arial" w:cs="Arial"/>
      <w:szCs w:val="21"/>
      <w:lang w:val="en-GB"/>
    </w:rPr>
  </w:style>
  <w:style w:type="paragraph" w:styleId="NormalIndent">
    <w:name w:val="Normal Indent"/>
    <w:basedOn w:val="Normal"/>
    <w:rsid w:val="008E0A39"/>
    <w:pPr>
      <w:ind w:left="720"/>
    </w:pPr>
  </w:style>
  <w:style w:type="paragraph" w:styleId="NoteHeading">
    <w:name w:val="Note Heading"/>
    <w:basedOn w:val="Normal"/>
    <w:next w:val="Normal"/>
    <w:link w:val="NoteHeadingChar"/>
    <w:rsid w:val="008E0A39"/>
    <w:pPr>
      <w:spacing w:after="0" w:line="240" w:lineRule="auto"/>
    </w:pPr>
  </w:style>
  <w:style w:type="character" w:customStyle="1" w:styleId="NoteHeadingChar">
    <w:name w:val="Note Heading Char"/>
    <w:basedOn w:val="DefaultParagraphFont"/>
    <w:link w:val="NoteHeading"/>
    <w:rsid w:val="008E0A39"/>
    <w:rPr>
      <w:rFonts w:ascii="Arial" w:hAnsi="Arial" w:cs="Arial"/>
      <w:szCs w:val="21"/>
      <w:lang w:val="en-GB"/>
    </w:rPr>
  </w:style>
  <w:style w:type="character" w:styleId="PlaceholderText">
    <w:name w:val="Placeholder Text"/>
    <w:basedOn w:val="DefaultParagraphFont"/>
    <w:uiPriority w:val="99"/>
    <w:semiHidden/>
    <w:rsid w:val="008E0A39"/>
    <w:rPr>
      <w:rFonts w:ascii="Arial" w:hAnsi="Arial" w:cs="Arial"/>
      <w:color w:val="808080"/>
    </w:rPr>
  </w:style>
  <w:style w:type="paragraph" w:styleId="Quote">
    <w:name w:val="Quote"/>
    <w:basedOn w:val="Normal"/>
    <w:next w:val="Normal"/>
    <w:link w:val="QuoteChar"/>
    <w:uiPriority w:val="29"/>
    <w:rsid w:val="008E0A39"/>
    <w:rPr>
      <w:i/>
      <w:iCs/>
      <w:color w:val="000000" w:themeColor="text1"/>
    </w:rPr>
  </w:style>
  <w:style w:type="character" w:customStyle="1" w:styleId="QuoteChar">
    <w:name w:val="Quote Char"/>
    <w:basedOn w:val="DefaultParagraphFont"/>
    <w:link w:val="Quote"/>
    <w:uiPriority w:val="29"/>
    <w:rsid w:val="008E0A39"/>
    <w:rPr>
      <w:rFonts w:ascii="Arial" w:hAnsi="Arial" w:cs="Arial"/>
      <w:i/>
      <w:iCs/>
      <w:color w:val="000000" w:themeColor="text1"/>
      <w:szCs w:val="21"/>
      <w:lang w:val="en-GB"/>
    </w:rPr>
  </w:style>
  <w:style w:type="paragraph" w:styleId="Salutation">
    <w:name w:val="Salutation"/>
    <w:basedOn w:val="Normal"/>
    <w:next w:val="Normal"/>
    <w:link w:val="SalutationChar"/>
    <w:rsid w:val="008E0A39"/>
  </w:style>
  <w:style w:type="character" w:customStyle="1" w:styleId="SalutationChar">
    <w:name w:val="Salutation Char"/>
    <w:basedOn w:val="DefaultParagraphFont"/>
    <w:link w:val="Salutation"/>
    <w:rsid w:val="008E0A39"/>
    <w:rPr>
      <w:rFonts w:ascii="Arial" w:hAnsi="Arial" w:cs="Arial"/>
      <w:szCs w:val="21"/>
      <w:lang w:val="en-GB"/>
    </w:rPr>
  </w:style>
  <w:style w:type="paragraph" w:styleId="Signature">
    <w:name w:val="Signature"/>
    <w:basedOn w:val="Normal"/>
    <w:link w:val="SignatureChar"/>
    <w:rsid w:val="008E0A39"/>
    <w:pPr>
      <w:spacing w:after="0" w:line="240" w:lineRule="auto"/>
      <w:ind w:left="4252"/>
    </w:pPr>
  </w:style>
  <w:style w:type="character" w:customStyle="1" w:styleId="SignatureChar">
    <w:name w:val="Signature Char"/>
    <w:basedOn w:val="DefaultParagraphFont"/>
    <w:link w:val="Signature"/>
    <w:rsid w:val="008E0A39"/>
    <w:rPr>
      <w:rFonts w:ascii="Arial" w:hAnsi="Arial" w:cs="Arial"/>
      <w:szCs w:val="21"/>
      <w:lang w:val="en-GB"/>
    </w:rPr>
  </w:style>
  <w:style w:type="character" w:styleId="Strong">
    <w:name w:val="Strong"/>
    <w:basedOn w:val="DefaultParagraphFont"/>
    <w:rsid w:val="008E0A39"/>
    <w:rPr>
      <w:rFonts w:ascii="Arial" w:hAnsi="Arial" w:cs="Arial"/>
      <w:b/>
      <w:bCs/>
    </w:rPr>
  </w:style>
  <w:style w:type="character" w:styleId="SubtleEmphasis">
    <w:name w:val="Subtle Emphasis"/>
    <w:basedOn w:val="DefaultParagraphFont"/>
    <w:uiPriority w:val="19"/>
    <w:rsid w:val="008E0A39"/>
    <w:rPr>
      <w:rFonts w:ascii="Arial" w:hAnsi="Arial" w:cs="Arial"/>
      <w:i/>
      <w:iCs/>
      <w:color w:val="808080" w:themeColor="text1" w:themeTint="7F"/>
    </w:rPr>
  </w:style>
  <w:style w:type="character" w:styleId="SubtleReference">
    <w:name w:val="Subtle Reference"/>
    <w:basedOn w:val="DefaultParagraphFont"/>
    <w:uiPriority w:val="31"/>
    <w:rsid w:val="008E0A39"/>
    <w:rPr>
      <w:rFonts w:ascii="Arial" w:hAnsi="Arial" w:cs="Arial"/>
      <w:smallCaps/>
      <w:color w:val="C0504D" w:themeColor="accent2"/>
      <w:u w:val="single"/>
    </w:rPr>
  </w:style>
  <w:style w:type="paragraph" w:styleId="TOC5">
    <w:name w:val="toc 5"/>
    <w:basedOn w:val="Normal"/>
    <w:next w:val="Normal"/>
    <w:autoRedefine/>
    <w:rsid w:val="008E0A39"/>
    <w:pPr>
      <w:spacing w:after="100"/>
      <w:ind w:left="840"/>
    </w:pPr>
  </w:style>
  <w:style w:type="paragraph" w:styleId="TOCHeading">
    <w:name w:val="TOC Heading"/>
    <w:basedOn w:val="Heading1"/>
    <w:next w:val="Normal"/>
    <w:uiPriority w:val="39"/>
    <w:semiHidden/>
    <w:unhideWhenUsed/>
    <w:rsid w:val="008E0A39"/>
    <w:pPr>
      <w:keepLines/>
      <w:numPr>
        <w:numId w:val="0"/>
      </w:numPr>
      <w:spacing w:before="480" w:after="0"/>
      <w:jc w:val="both"/>
      <w:outlineLvl w:val="9"/>
    </w:pPr>
    <w:rPr>
      <w:rFonts w:eastAsiaTheme="majorEastAsia"/>
      <w:smallCaps w:val="0"/>
      <w:color w:val="365F91" w:themeColor="accent1" w:themeShade="BF"/>
      <w:sz w:val="28"/>
      <w:szCs w:val="28"/>
    </w:rPr>
  </w:style>
  <w:style w:type="character" w:customStyle="1" w:styleId="FootnoteTextChar">
    <w:name w:val="Footnote Text Char"/>
    <w:basedOn w:val="DefaultParagraphFont"/>
    <w:link w:val="FootnoteText"/>
    <w:semiHidden/>
    <w:rsid w:val="00BD2628"/>
    <w:rPr>
      <w:rFonts w:ascii="Arial" w:hAnsi="Arial" w:cs="Arial"/>
      <w:sz w:val="18"/>
      <w:szCs w:val="21"/>
      <w:lang w:val="en-GB"/>
    </w:rPr>
  </w:style>
  <w:style w:type="paragraph" w:customStyle="1" w:styleId="Default">
    <w:name w:val="Default"/>
    <w:rsid w:val="00BD2628"/>
    <w:pPr>
      <w:autoSpaceDE w:val="0"/>
      <w:autoSpaceDN w:val="0"/>
      <w:adjustRightInd w:val="0"/>
    </w:pPr>
    <w:rPr>
      <w:rFonts w:ascii="Arial" w:hAnsi="Arial" w:cs="Arial"/>
      <w:color w:val="000000"/>
      <w:sz w:val="24"/>
      <w:szCs w:val="24"/>
      <w:lang w:val="en-GB"/>
    </w:rPr>
  </w:style>
  <w:style w:type="character" w:customStyle="1" w:styleId="Defterm">
    <w:name w:val="Defterm"/>
    <w:rsid w:val="00BD2628"/>
    <w:rPr>
      <w:rFonts w:ascii="Arial" w:hAnsi="Arial" w:cs="Arial"/>
      <w:b/>
      <w:color w:val="000000"/>
      <w:sz w:val="22"/>
    </w:rPr>
  </w:style>
  <w:style w:type="character" w:customStyle="1" w:styleId="BodyText1Char">
    <w:name w:val="Body Text 1 Char"/>
    <w:basedOn w:val="DefaultParagraphFont"/>
    <w:link w:val="BodyText1"/>
    <w:rsid w:val="00E37472"/>
    <w:rPr>
      <w:rFonts w:ascii="Arial" w:hAnsi="Arial" w:cs="Arial"/>
      <w:szCs w:val="21"/>
      <w:lang w:val="en-GB"/>
    </w:rPr>
  </w:style>
  <w:style w:type="character" w:customStyle="1" w:styleId="Heading3Char">
    <w:name w:val="Heading 3 Char"/>
    <w:aliases w:val="(Alt+3) Char,(Alt+3)1 Char,(Alt+3)2 Char,(Alt+3)3 Char,(Alt+3)4 Char,(Alt+3)5 Char,(Alt+3)6 Char,(Alt+3)11 Char,(Alt+3)21 Char,(Alt+3)31 Char,(Alt+3)41 Char,(Alt+3)7 Char,(Alt+3)12 Char,(Alt+3)22 Char,(Alt+3)32 Char,(Alt+3)42 Char,3 Char"/>
    <w:basedOn w:val="DefaultParagraphFont"/>
    <w:link w:val="Heading3"/>
    <w:uiPriority w:val="9"/>
    <w:rsid w:val="00470EDE"/>
    <w:rPr>
      <w:rFonts w:ascii="Arial" w:hAnsi="Arial" w:cs="Arial"/>
      <w:bCs/>
      <w:szCs w:val="24"/>
      <w:lang w:val="en-GB"/>
    </w:rPr>
  </w:style>
  <w:style w:type="character" w:customStyle="1" w:styleId="Heading4Char">
    <w:name w:val="Heading 4 Char"/>
    <w:aliases w:val="KJL:3rd Level Char"/>
    <w:basedOn w:val="DefaultParagraphFont"/>
    <w:link w:val="Heading4"/>
    <w:uiPriority w:val="9"/>
    <w:rsid w:val="00ED3179"/>
    <w:rPr>
      <w:rFonts w:ascii="Arial" w:hAnsi="Arial" w:cs="Arial"/>
      <w:bCs/>
      <w:szCs w:val="24"/>
      <w:lang w:val="en-GB"/>
    </w:rPr>
  </w:style>
  <w:style w:type="table" w:styleId="ColorfulGrid">
    <w:name w:val="Colorful Grid"/>
    <w:basedOn w:val="TableNormal"/>
    <w:uiPriority w:val="73"/>
    <w:rsid w:val="008E0A3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8E0A3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8E0A3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8E0A3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ghtGrid">
    <w:name w:val="Light Grid"/>
    <w:basedOn w:val="TableNormal"/>
    <w:uiPriority w:val="62"/>
    <w:rsid w:val="008E0A3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E0A3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
    <w:name w:val="Light List"/>
    <w:basedOn w:val="TableNormal"/>
    <w:uiPriority w:val="61"/>
    <w:rsid w:val="008E0A3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E0A3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8E0A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E0A3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
    <w:name w:val="Medium Grid 1"/>
    <w:basedOn w:val="TableNormal"/>
    <w:uiPriority w:val="67"/>
    <w:rsid w:val="008E0A3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8E0A39"/>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8E0A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8E0A3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E0A3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rsid w:val="008E0A39"/>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E0A3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E0A3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E0A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E0A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aliases w:val="KJL:Main Char,Huvudrubrik Char,H1 Char"/>
    <w:basedOn w:val="DefaultParagraphFont"/>
    <w:link w:val="Heading1"/>
    <w:rsid w:val="0070079D"/>
    <w:rPr>
      <w:rFonts w:ascii="Arial" w:hAnsi="Arial" w:cs="Arial"/>
      <w:b/>
      <w:bCs/>
      <w:smallCaps/>
      <w:sz w:val="22"/>
      <w:szCs w:val="22"/>
      <w:lang w:val="en-GB"/>
    </w:rPr>
  </w:style>
  <w:style w:type="character" w:customStyle="1" w:styleId="Heading5Char">
    <w:name w:val="Heading 5 Char"/>
    <w:basedOn w:val="DefaultParagraphFont"/>
    <w:link w:val="Heading5"/>
    <w:uiPriority w:val="9"/>
    <w:rsid w:val="0070079D"/>
    <w:rPr>
      <w:rFonts w:ascii="Arial" w:hAnsi="Arial" w:cs="Arial"/>
      <w:bCs/>
      <w:iCs/>
      <w:szCs w:val="24"/>
      <w:lang w:val="en-GB"/>
    </w:rPr>
  </w:style>
  <w:style w:type="character" w:customStyle="1" w:styleId="Heading6Char">
    <w:name w:val="Heading 6 Char"/>
    <w:basedOn w:val="DefaultParagraphFont"/>
    <w:link w:val="Heading6"/>
    <w:uiPriority w:val="9"/>
    <w:rsid w:val="0070079D"/>
    <w:rPr>
      <w:rFonts w:ascii="Arial" w:hAnsi="Arial" w:cs="Arial"/>
      <w:bCs/>
      <w:szCs w:val="22"/>
      <w:lang w:val="en-GB"/>
    </w:rPr>
  </w:style>
  <w:style w:type="character" w:customStyle="1" w:styleId="Heading7Char">
    <w:name w:val="Heading 7 Char"/>
    <w:aliases w:val="PA Appendix Major Char,Appendix Major Char"/>
    <w:basedOn w:val="DefaultParagraphFont"/>
    <w:link w:val="Heading7"/>
    <w:uiPriority w:val="99"/>
    <w:rsid w:val="0070079D"/>
    <w:rPr>
      <w:rFonts w:ascii="Arial" w:hAnsi="Arial" w:cs="Arial"/>
      <w:szCs w:val="24"/>
      <w:lang w:val="en-GB"/>
    </w:rPr>
  </w:style>
  <w:style w:type="character" w:customStyle="1" w:styleId="Heading8Char">
    <w:name w:val="Heading 8 Char"/>
    <w:aliases w:val="PA Appendix Minor Char,Appendix Minor Char"/>
    <w:basedOn w:val="DefaultParagraphFont"/>
    <w:link w:val="Heading8"/>
    <w:uiPriority w:val="99"/>
    <w:rsid w:val="0070079D"/>
    <w:rPr>
      <w:rFonts w:ascii="Arial" w:hAnsi="Arial" w:cs="Arial"/>
      <w:iCs/>
      <w:szCs w:val="24"/>
      <w:lang w:val="en-GB"/>
    </w:rPr>
  </w:style>
  <w:style w:type="character" w:customStyle="1" w:styleId="Heading9Char">
    <w:name w:val="Heading 9 Char"/>
    <w:aliases w:val="Heading 9 (defunct) Char"/>
    <w:basedOn w:val="DefaultParagraphFont"/>
    <w:link w:val="Heading9"/>
    <w:uiPriority w:val="99"/>
    <w:rsid w:val="0070079D"/>
    <w:rPr>
      <w:rFonts w:ascii="Arial" w:hAnsi="Arial" w:cs="Arial"/>
      <w:szCs w:val="22"/>
      <w:lang w:val="en-GB"/>
    </w:rPr>
  </w:style>
  <w:style w:type="character" w:customStyle="1" w:styleId="FooterChar">
    <w:name w:val="Footer Char"/>
    <w:basedOn w:val="DefaultParagraphFont"/>
    <w:link w:val="Footer"/>
    <w:uiPriority w:val="99"/>
    <w:rsid w:val="0070079D"/>
    <w:rPr>
      <w:rFonts w:ascii="Arial" w:hAnsi="Arial" w:cs="Arial"/>
      <w:sz w:val="16"/>
      <w:szCs w:val="21"/>
      <w:lang w:val="en-GB"/>
    </w:rPr>
  </w:style>
  <w:style w:type="character" w:customStyle="1" w:styleId="HeaderChar">
    <w:name w:val="Header Char"/>
    <w:basedOn w:val="DefaultParagraphFont"/>
    <w:link w:val="Header"/>
    <w:rsid w:val="0070079D"/>
    <w:rPr>
      <w:rFonts w:ascii="Arial" w:hAnsi="Arial" w:cs="Arial"/>
      <w:snapToGrid w:val="0"/>
      <w:sz w:val="16"/>
      <w:szCs w:val="16"/>
      <w:lang w:val="en-GB"/>
    </w:rPr>
  </w:style>
  <w:style w:type="character" w:customStyle="1" w:styleId="BalloonTextChar">
    <w:name w:val="Balloon Text Char"/>
    <w:basedOn w:val="DefaultParagraphFont"/>
    <w:link w:val="BalloonText"/>
    <w:semiHidden/>
    <w:rsid w:val="0070079D"/>
    <w:rPr>
      <w:rFonts w:ascii="Arial" w:hAnsi="Arial" w:cs="Arial"/>
      <w:sz w:val="16"/>
      <w:szCs w:val="16"/>
      <w:lang w:val="en-GB"/>
    </w:rPr>
  </w:style>
  <w:style w:type="character" w:customStyle="1" w:styleId="BodyText2Char">
    <w:name w:val="Body Text 2 Char"/>
    <w:basedOn w:val="DefaultParagraphFont"/>
    <w:link w:val="BodyText2"/>
    <w:rsid w:val="0070079D"/>
    <w:rPr>
      <w:rFonts w:ascii="Arial" w:hAnsi="Arial" w:cs="Arial"/>
      <w:szCs w:val="21"/>
      <w:lang w:val="en-GB"/>
    </w:rPr>
  </w:style>
  <w:style w:type="character" w:customStyle="1" w:styleId="BodyText3Char">
    <w:name w:val="Body Text 3 Char"/>
    <w:basedOn w:val="DefaultParagraphFont"/>
    <w:link w:val="BodyText3"/>
    <w:rsid w:val="0070079D"/>
    <w:rPr>
      <w:rFonts w:ascii="Arial" w:hAnsi="Arial" w:cs="Arial"/>
      <w:szCs w:val="16"/>
      <w:lang w:val="en-GB"/>
    </w:rPr>
  </w:style>
  <w:style w:type="character" w:customStyle="1" w:styleId="CommentTextChar">
    <w:name w:val="Comment Text Char"/>
    <w:basedOn w:val="DefaultParagraphFont"/>
    <w:link w:val="CommentText"/>
    <w:rsid w:val="0070079D"/>
    <w:rPr>
      <w:rFonts w:ascii="Arial" w:hAnsi="Arial" w:cs="Arial"/>
      <w:szCs w:val="21"/>
      <w:lang w:val="en-GB"/>
    </w:rPr>
  </w:style>
  <w:style w:type="character" w:customStyle="1" w:styleId="CommentSubjectChar">
    <w:name w:val="Comment Subject Char"/>
    <w:basedOn w:val="CommentTextChar"/>
    <w:link w:val="CommentSubject"/>
    <w:semiHidden/>
    <w:rsid w:val="0070079D"/>
    <w:rPr>
      <w:rFonts w:ascii="Arial" w:hAnsi="Arial" w:cs="Arial"/>
      <w:b/>
      <w:bCs/>
      <w:szCs w:val="21"/>
      <w:lang w:val="en-GB"/>
    </w:rPr>
  </w:style>
  <w:style w:type="character" w:customStyle="1" w:styleId="DocumentMapChar">
    <w:name w:val="Document Map Char"/>
    <w:basedOn w:val="DefaultParagraphFont"/>
    <w:link w:val="DocumentMap"/>
    <w:semiHidden/>
    <w:rsid w:val="0070079D"/>
    <w:rPr>
      <w:rFonts w:ascii="Arial" w:hAnsi="Arial" w:cs="Arial"/>
      <w:szCs w:val="21"/>
      <w:shd w:val="clear" w:color="auto" w:fill="000080"/>
      <w:lang w:val="en-GB"/>
    </w:rPr>
  </w:style>
  <w:style w:type="character" w:customStyle="1" w:styleId="EndnoteTextChar">
    <w:name w:val="Endnote Text Char"/>
    <w:basedOn w:val="DefaultParagraphFont"/>
    <w:link w:val="EndnoteText"/>
    <w:semiHidden/>
    <w:rsid w:val="0070079D"/>
    <w:rPr>
      <w:rFonts w:ascii="Arial" w:hAnsi="Arial" w:cs="Arial"/>
      <w:sz w:val="18"/>
      <w:szCs w:val="18"/>
      <w:lang w:val="en-GB"/>
    </w:rPr>
  </w:style>
  <w:style w:type="character" w:customStyle="1" w:styleId="MessageHeaderChar">
    <w:name w:val="Message Header Char"/>
    <w:basedOn w:val="DefaultParagraphFont"/>
    <w:link w:val="MessageHeader"/>
    <w:rsid w:val="0070079D"/>
    <w:rPr>
      <w:rFonts w:ascii="Arial" w:hAnsi="Arial" w:cs="Arial"/>
      <w:szCs w:val="24"/>
      <w:shd w:val="pct20" w:color="auto" w:fill="auto"/>
      <w:lang w:val="en-GB"/>
    </w:rPr>
  </w:style>
  <w:style w:type="character" w:customStyle="1" w:styleId="MacroTextChar">
    <w:name w:val="Macro Text Char"/>
    <w:basedOn w:val="DefaultParagraphFont"/>
    <w:link w:val="MacroText"/>
    <w:semiHidden/>
    <w:rsid w:val="0070079D"/>
    <w:rPr>
      <w:rFonts w:ascii="Arial" w:hAnsi="Arial" w:cs="Arial"/>
      <w:lang w:val="en-GB"/>
    </w:rPr>
  </w:style>
  <w:style w:type="character" w:customStyle="1" w:styleId="SubtitleChar">
    <w:name w:val="Subtitle Char"/>
    <w:basedOn w:val="DefaultParagraphFont"/>
    <w:link w:val="Subtitle"/>
    <w:rsid w:val="0070079D"/>
    <w:rPr>
      <w:rFonts w:ascii="Arial" w:hAnsi="Arial" w:cs="Arial"/>
      <w:szCs w:val="24"/>
      <w:lang w:val="en-GB"/>
    </w:rPr>
  </w:style>
  <w:style w:type="character" w:customStyle="1" w:styleId="TitleChar">
    <w:name w:val="Title Char"/>
    <w:basedOn w:val="DefaultParagraphFont"/>
    <w:link w:val="Title"/>
    <w:rsid w:val="0070079D"/>
    <w:rPr>
      <w:rFonts w:ascii="Arial" w:hAnsi="Arial" w:cs="Arial"/>
      <w:b/>
      <w:bCs/>
      <w:kern w:val="28"/>
      <w:sz w:val="32"/>
      <w:szCs w:val="32"/>
      <w:lang w:val="en-GB"/>
    </w:rPr>
  </w:style>
  <w:style w:type="character" w:customStyle="1" w:styleId="PlainTextChar">
    <w:name w:val="Plain Text Char"/>
    <w:basedOn w:val="DefaultParagraphFont"/>
    <w:link w:val="PlainText"/>
    <w:rsid w:val="0070079D"/>
    <w:rPr>
      <w:rFonts w:ascii="Arial" w:hAnsi="Arial" w:cs="Arial"/>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BD5DF19C205824481BC85D81E826421" ma:contentTypeVersion="13" ma:contentTypeDescription="Create a new document." ma:contentTypeScope="" ma:versionID="6a4e062571e32cd1fc622f0732a3b560">
  <xsd:schema xmlns:xsd="http://www.w3.org/2001/XMLSchema" xmlns:xs="http://www.w3.org/2001/XMLSchema" xmlns:p="http://schemas.microsoft.com/office/2006/metadata/properties" xmlns:ns2="c4adc5f4-e2da-44c8-8eb7-e8436c408baa" xmlns:ns3="12465799-e267-4859-ac54-a25d05776f07" targetNamespace="http://schemas.microsoft.com/office/2006/metadata/properties" ma:root="true" ma:fieldsID="4f1ece3339e3b7519d58d86f858e0321" ns2:_="" ns3:_="">
    <xsd:import namespace="c4adc5f4-e2da-44c8-8eb7-e8436c408baa"/>
    <xsd:import namespace="12465799-e267-4859-ac54-a25d05776f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adc5f4-e2da-44c8-8eb7-e8436c408b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465799-e267-4859-ac54-a25d05776f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D72799-AD4E-4923-A354-3A84DF0B5025}">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C9E6729-C47C-402B-AB79-740512E5A6CA}">
  <ds:schemaRefs>
    <ds:schemaRef ds:uri="http://schemas.openxmlformats.org/officeDocument/2006/bibliography"/>
  </ds:schemaRefs>
</ds:datastoreItem>
</file>

<file path=customXml/itemProps3.xml><?xml version="1.0" encoding="utf-8"?>
<ds:datastoreItem xmlns:ds="http://schemas.openxmlformats.org/officeDocument/2006/customXml" ds:itemID="{59D0A72E-6376-4DCC-A9D6-4CF730A83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adc5f4-e2da-44c8-8eb7-e8436c408baa"/>
    <ds:schemaRef ds:uri="12465799-e267-4859-ac54-a25d05776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E94411-CCA3-4BE4-B3F9-CFB4C68ED4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31</Pages>
  <Words>11557</Words>
  <Characters>65878</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Template agreement - employment business with client - supply of either AWs and PSCs (client bias)</vt:lpstr>
    </vt:vector>
  </TitlesOfParts>
  <Company>Lewis Silkin</Company>
  <LinksUpToDate>false</LinksUpToDate>
  <CharactersWithSpaces>77281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agreement - employment business with client - supply of either AWs and PSCs (client bias)</dc:title>
  <dc:subject/>
  <dc:creator>ITAdmin</dc:creator>
  <cp:keywords/>
  <dc:description/>
  <cp:lastModifiedBy>Curtis, Olga</cp:lastModifiedBy>
  <cp:revision>128</cp:revision>
  <cp:lastPrinted>2021-06-22T17:44:00Z</cp:lastPrinted>
  <dcterms:created xsi:type="dcterms:W3CDTF">2021-04-01T13:06:00Z</dcterms:created>
  <dcterms:modified xsi:type="dcterms:W3CDTF">2021-07-01T15:03:00Z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legal</vt:lpwstr>
  </property>
  <property fmtid="{D5CDD505-2E9C-101B-9397-08002B2CF9AE}" pid="3" name="Category">
    <vt:lpwstr>102480</vt:lpwstr>
  </property>
  <property fmtid="{D5CDD505-2E9C-101B-9397-08002B2CF9AE}" pid="4" name="ClientName">
    <vt:lpwstr>ERI Atypical Workers Group</vt:lpwstr>
  </property>
  <property fmtid="{D5CDD505-2E9C-101B-9397-08002B2CF9AE}" pid="5" name="MatterName">
    <vt:lpwstr>/General</vt:lpwstr>
  </property>
  <property fmtid="{D5CDD505-2E9C-101B-9397-08002B2CF9AE}" pid="6" name="ContentTypeId">
    <vt:lpwstr>0x0101008BD5DF19C205824481BC85D81E826421</vt:lpwstr>
  </property>
  <property fmtid="{D5CDD505-2E9C-101B-9397-08002B2CF9AE}" pid="7" name="Created By">
    <vt:lpwstr>432</vt:lpwstr>
  </property>
  <property fmtid="{D5CDD505-2E9C-101B-9397-08002B2CF9AE}" pid="8" name="Modified By">
    <vt:lpwstr>432</vt:lpwstr>
  </property>
  <property fmtid="{D5CDD505-2E9C-101B-9397-08002B2CF9AE}" pid="9" name="CategorySub">
    <vt:lpwstr>/1/</vt:lpwstr>
  </property>
  <property fmtid="{D5CDD505-2E9C-101B-9397-08002B2CF9AE}" pid="10" name="DocNo">
    <vt:lpwstr>3951738-v0.1</vt:lpwstr>
  </property>
</Properties>
</file>